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EE576B" w14:textId="425E8664" w:rsidR="0078422A" w:rsidRPr="00C57DBA" w:rsidRDefault="00DE3E18" w:rsidP="0050716F">
      <w:pPr>
        <w:tabs>
          <w:tab w:val="left" w:pos="900"/>
        </w:tabs>
        <w:snapToGrid w:val="0"/>
        <w:spacing w:line="360" w:lineRule="auto"/>
        <w:ind w:left="72"/>
        <w:jc w:val="center"/>
        <w:rPr>
          <w:rFonts w:ascii="Times New Roman" w:hAnsi="Times New Roman" w:cs="Times New Roman"/>
          <w:i/>
          <w:sz w:val="22"/>
          <w:szCs w:val="22"/>
        </w:rPr>
      </w:pPr>
      <w:r>
        <w:rPr>
          <w:noProof/>
        </w:rPr>
        <w:drawing>
          <wp:inline distT="0" distB="0" distL="0" distR="0" wp14:anchorId="4FE52ADB" wp14:editId="25AA02FB">
            <wp:extent cx="1828800" cy="69837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bc28ac-dbc2-4f25-8daf-f91fcf569c82.png"/>
                    <pic:cNvPicPr/>
                  </pic:nvPicPr>
                  <pic:blipFill>
                    <a:blip r:embed="rId10"/>
                    <a:stretch>
                      <a:fillRect/>
                    </a:stretch>
                  </pic:blipFill>
                  <pic:spPr>
                    <a:xfrm>
                      <a:off x="0" y="0"/>
                      <a:ext cx="1828800" cy="698377"/>
                    </a:xfrm>
                    <a:prstGeom prst="rect">
                      <a:avLst/>
                    </a:prstGeom>
                  </pic:spPr>
                </pic:pic>
              </a:graphicData>
            </a:graphic>
          </wp:inline>
        </w:drawing>
      </w:r>
    </w:p>
    <w:p w14:paraId="379C6CED" w14:textId="77777777" w:rsidR="0078422A" w:rsidRPr="00C57DBA" w:rsidRDefault="0078422A" w:rsidP="0050716F">
      <w:pPr>
        <w:tabs>
          <w:tab w:val="left" w:pos="900"/>
        </w:tabs>
        <w:spacing w:line="360" w:lineRule="auto"/>
        <w:ind w:left="72"/>
        <w:rPr>
          <w:rFonts w:ascii="Times New Roman" w:hAnsi="Times New Roman" w:cs="Times New Roman"/>
          <w:sz w:val="22"/>
          <w:szCs w:val="22"/>
        </w:rPr>
      </w:pPr>
    </w:p>
    <w:p w14:paraId="070B9DC3" w14:textId="17D215FF" w:rsidR="00396448"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 xml:space="preserve">CONVENZIONE </w:t>
      </w:r>
      <w:r w:rsidR="00623083" w:rsidRPr="00C57DBA">
        <w:rPr>
          <w:rFonts w:ascii="Times New Roman" w:hAnsi="Times New Roman" w:cs="Times New Roman"/>
          <w:b/>
          <w:color w:val="000000"/>
          <w:sz w:val="22"/>
          <w:szCs w:val="22"/>
        </w:rPr>
        <w:t>PER L</w:t>
      </w:r>
      <w:r w:rsidRPr="00C57DBA">
        <w:rPr>
          <w:rFonts w:ascii="Times New Roman" w:hAnsi="Times New Roman" w:cs="Times New Roman"/>
          <w:b/>
          <w:color w:val="000000"/>
          <w:sz w:val="22"/>
          <w:szCs w:val="22"/>
        </w:rPr>
        <w:t xml:space="preserve">'ATTIVAZIONE DI </w:t>
      </w:r>
      <w:r w:rsidRPr="00C57DBA">
        <w:rPr>
          <w:rFonts w:ascii="Times New Roman" w:hAnsi="Times New Roman" w:cs="Times New Roman"/>
          <w:b/>
          <w:sz w:val="22"/>
          <w:szCs w:val="22"/>
        </w:rPr>
        <w:t xml:space="preserve">TIROCINI </w:t>
      </w:r>
      <w:r w:rsidR="009772E2" w:rsidRPr="00C57DBA">
        <w:rPr>
          <w:rFonts w:ascii="Times New Roman" w:hAnsi="Times New Roman" w:cs="Times New Roman"/>
          <w:b/>
          <w:sz w:val="22"/>
          <w:szCs w:val="22"/>
        </w:rPr>
        <w:t>CURRICOLARI</w:t>
      </w:r>
    </w:p>
    <w:p w14:paraId="63AFF743" w14:textId="7418D9D2" w:rsidR="00396448" w:rsidRPr="00C57DBA" w:rsidRDefault="00A8509D"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sz w:val="22"/>
          <w:szCs w:val="22"/>
        </w:rPr>
        <w:t>E DI</w:t>
      </w:r>
      <w:r w:rsidR="00231E86" w:rsidRPr="00C57DBA">
        <w:rPr>
          <w:rFonts w:ascii="Times New Roman" w:hAnsi="Times New Roman" w:cs="Times New Roman"/>
          <w:b/>
          <w:sz w:val="22"/>
          <w:szCs w:val="22"/>
        </w:rPr>
        <w:t xml:space="preserve"> PERIODI DI FORMAZIONE </w:t>
      </w:r>
      <w:r w:rsidR="00C3152B" w:rsidRPr="00C57DBA">
        <w:rPr>
          <w:rFonts w:ascii="Times New Roman" w:hAnsi="Times New Roman" w:cs="Times New Roman"/>
          <w:b/>
          <w:sz w:val="22"/>
          <w:szCs w:val="22"/>
        </w:rPr>
        <w:t>CURRICOLARI</w:t>
      </w:r>
    </w:p>
    <w:p w14:paraId="70ADB2BC" w14:textId="2E80ED59" w:rsidR="00500D0A" w:rsidRPr="00C57DBA" w:rsidRDefault="00500D0A"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bCs/>
          <w:sz w:val="22"/>
          <w:szCs w:val="22"/>
        </w:rPr>
        <w:t>NELL'AMBITO DE</w:t>
      </w:r>
      <w:r w:rsidR="00AE51FD">
        <w:rPr>
          <w:rFonts w:ascii="Times New Roman" w:hAnsi="Times New Roman" w:cs="Times New Roman"/>
          <w:b/>
          <w:bCs/>
          <w:sz w:val="22"/>
          <w:szCs w:val="22"/>
        </w:rPr>
        <w:t>L</w:t>
      </w:r>
      <w:r w:rsidRPr="00C57DBA">
        <w:rPr>
          <w:rFonts w:ascii="Times New Roman" w:hAnsi="Times New Roman" w:cs="Times New Roman"/>
          <w:b/>
          <w:bCs/>
          <w:sz w:val="22"/>
          <w:szCs w:val="22"/>
        </w:rPr>
        <w:t xml:space="preserve"> CORS</w:t>
      </w:r>
      <w:r w:rsidR="00AE51FD">
        <w:rPr>
          <w:rFonts w:ascii="Times New Roman" w:hAnsi="Times New Roman" w:cs="Times New Roman"/>
          <w:b/>
          <w:bCs/>
          <w:sz w:val="22"/>
          <w:szCs w:val="22"/>
        </w:rPr>
        <w:t>O</w:t>
      </w:r>
      <w:r w:rsidRPr="00C57DBA">
        <w:rPr>
          <w:rFonts w:ascii="Times New Roman" w:hAnsi="Times New Roman" w:cs="Times New Roman"/>
          <w:b/>
          <w:bCs/>
          <w:sz w:val="22"/>
          <w:szCs w:val="22"/>
        </w:rPr>
        <w:t xml:space="preserve"> DI STUDIO</w:t>
      </w:r>
      <w:r w:rsidR="00AE51FD">
        <w:rPr>
          <w:rFonts w:ascii="Times New Roman" w:hAnsi="Times New Roman" w:cs="Times New Roman"/>
          <w:b/>
          <w:bCs/>
          <w:sz w:val="22"/>
          <w:szCs w:val="22"/>
        </w:rPr>
        <w:t xml:space="preserve"> IN</w:t>
      </w:r>
      <w:r w:rsidRPr="00C57DBA">
        <w:rPr>
          <w:rFonts w:ascii="Times New Roman" w:hAnsi="Times New Roman" w:cs="Times New Roman"/>
          <w:b/>
          <w:bCs/>
          <w:sz w:val="22"/>
          <w:szCs w:val="22"/>
        </w:rPr>
        <w:t xml:space="preserve"> MEDICINA VETERINARIA</w:t>
      </w:r>
    </w:p>
    <w:p w14:paraId="52AEB7A1" w14:textId="77777777" w:rsidR="0078422A" w:rsidRPr="00C57DBA" w:rsidRDefault="0078422A" w:rsidP="0050716F">
      <w:pPr>
        <w:spacing w:line="360" w:lineRule="auto"/>
        <w:jc w:val="center"/>
        <w:rPr>
          <w:rFonts w:ascii="Times New Roman" w:hAnsi="Times New Roman" w:cs="Times New Roman"/>
          <w:sz w:val="22"/>
          <w:szCs w:val="22"/>
        </w:rPr>
      </w:pPr>
    </w:p>
    <w:p w14:paraId="13C77388"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Tra</w:t>
      </w:r>
    </w:p>
    <w:p w14:paraId="65A7EC4A" w14:textId="3E18B7AE" w:rsidR="0078422A" w:rsidRPr="00C57DBA" w:rsidRDefault="00C3152B" w:rsidP="0050716F">
      <w:pPr>
        <w:spacing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Il Dipartimento di Medicina Veterinaria</w:t>
      </w:r>
      <w:r w:rsidR="00A8509D" w:rsidRPr="00C57DBA">
        <w:rPr>
          <w:rFonts w:ascii="Times New Roman" w:hAnsi="Times New Roman" w:cs="Times New Roman"/>
          <w:color w:val="000000"/>
          <w:sz w:val="22"/>
          <w:szCs w:val="22"/>
        </w:rPr>
        <w:t xml:space="preserve"> (DMV)</w:t>
      </w:r>
      <w:r w:rsidR="007D3BAC" w:rsidRPr="00C57DBA">
        <w:rPr>
          <w:rFonts w:ascii="Times New Roman" w:hAnsi="Times New Roman" w:cs="Times New Roman"/>
          <w:color w:val="000000"/>
          <w:sz w:val="22"/>
          <w:szCs w:val="22"/>
        </w:rPr>
        <w:t xml:space="preserve"> dell’Università degli Studi di Sassari</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partita IVA  00196350904</w:t>
      </w:r>
      <w:r w:rsidRPr="00C57DBA">
        <w:rPr>
          <w:rFonts w:ascii="Times New Roman" w:hAnsi="Times New Roman" w:cs="Times New Roman"/>
          <w:color w:val="000000"/>
          <w:sz w:val="22"/>
          <w:szCs w:val="22"/>
        </w:rPr>
        <w:t xml:space="preserve">, con sede legale in </w:t>
      </w:r>
      <w:r w:rsidR="00B94456" w:rsidRPr="00C57DBA">
        <w:rPr>
          <w:rFonts w:ascii="Times New Roman" w:hAnsi="Times New Roman" w:cs="Times New Roman"/>
          <w:color w:val="000000"/>
          <w:sz w:val="22"/>
          <w:szCs w:val="22"/>
        </w:rPr>
        <w:t>Sassari, via</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Vienna</w:t>
      </w:r>
      <w:r w:rsidR="00B94456" w:rsidRPr="00C57DBA">
        <w:rPr>
          <w:rFonts w:ascii="Times New Roman" w:hAnsi="Times New Roman" w:cs="Times New Roman"/>
          <w:color w:val="0C0C0C"/>
          <w:sz w:val="22"/>
          <w:szCs w:val="22"/>
        </w:rPr>
        <w:t>,</w:t>
      </w:r>
      <w:r w:rsidRPr="00C57DBA">
        <w:rPr>
          <w:rFonts w:ascii="Times New Roman" w:hAnsi="Times New Roman" w:cs="Times New Roman"/>
          <w:color w:val="0C0C0C"/>
          <w:sz w:val="22"/>
          <w:szCs w:val="22"/>
        </w:rPr>
        <w:t xml:space="preserve"> 2</w:t>
      </w:r>
      <w:r w:rsidR="00B94456" w:rsidRPr="00C57DBA">
        <w:rPr>
          <w:rFonts w:ascii="Times New Roman" w:hAnsi="Times New Roman" w:cs="Times New Roman"/>
          <w:color w:val="0C0C0C"/>
          <w:sz w:val="22"/>
          <w:szCs w:val="22"/>
        </w:rPr>
        <w:t xml:space="preserve"> CAP</w:t>
      </w:r>
      <w:r w:rsidRPr="00C57DBA">
        <w:rPr>
          <w:rFonts w:ascii="Times New Roman" w:hAnsi="Times New Roman" w:cs="Times New Roman"/>
          <w:color w:val="0C0C0C"/>
          <w:sz w:val="22"/>
          <w:szCs w:val="22"/>
        </w:rPr>
        <w:t xml:space="preserve"> 07100 Sassari</w:t>
      </w:r>
      <w:r w:rsidRPr="00C57DBA">
        <w:rPr>
          <w:rFonts w:ascii="Times New Roman" w:hAnsi="Times New Roman" w:cs="Times New Roman"/>
          <w:color w:val="000000"/>
          <w:sz w:val="22"/>
          <w:szCs w:val="22"/>
        </w:rPr>
        <w:t xml:space="preserve">, </w:t>
      </w:r>
      <w:r w:rsidR="00CC633A" w:rsidRPr="00C57DBA">
        <w:rPr>
          <w:rFonts w:ascii="Times New Roman" w:hAnsi="Times New Roman" w:cs="Times New Roman"/>
          <w:bCs/>
          <w:color w:val="000000"/>
          <w:sz w:val="22"/>
          <w:szCs w:val="22"/>
        </w:rPr>
        <w:t xml:space="preserve">PEC </w:t>
      </w:r>
      <w:r w:rsidR="00CC633A" w:rsidRPr="00C57DBA">
        <w:rPr>
          <w:rFonts w:ascii="Times New Roman" w:hAnsi="Times New Roman" w:cs="Times New Roman"/>
          <w:bCs/>
          <w:sz w:val="22"/>
          <w:szCs w:val="22"/>
        </w:rPr>
        <w:t>dip.medicina.veterinaria@pec.uniss.it</w:t>
      </w:r>
      <w:r w:rsidR="00CC633A" w:rsidRPr="00C57DBA">
        <w:rPr>
          <w:rFonts w:ascii="Times New Roman" w:hAnsi="Times New Roman" w:cs="Times New Roman"/>
          <w:sz w:val="22"/>
          <w:szCs w:val="22"/>
        </w:rPr>
        <w:t xml:space="preserve"> </w:t>
      </w:r>
      <w:r w:rsidR="00CC633A" w:rsidRPr="00C57DBA">
        <w:rPr>
          <w:rFonts w:ascii="Times New Roman" w:hAnsi="Times New Roman" w:cs="Times New Roman"/>
          <w:color w:val="000000"/>
          <w:sz w:val="22"/>
          <w:szCs w:val="22"/>
        </w:rPr>
        <w:t xml:space="preserve">nella persona </w:t>
      </w:r>
      <w:r w:rsidRPr="00C57DBA">
        <w:rPr>
          <w:rFonts w:ascii="Times New Roman" w:hAnsi="Times New Roman" w:cs="Times New Roman"/>
          <w:color w:val="0C0C0C"/>
          <w:sz w:val="22"/>
          <w:szCs w:val="22"/>
        </w:rPr>
        <w:t>d</w:t>
      </w:r>
      <w:r w:rsidR="00CC633A" w:rsidRPr="00C57DBA">
        <w:rPr>
          <w:rFonts w:ascii="Times New Roman" w:hAnsi="Times New Roman" w:cs="Times New Roman"/>
          <w:color w:val="0C0C0C"/>
          <w:sz w:val="22"/>
          <w:szCs w:val="22"/>
        </w:rPr>
        <w:t>e</w:t>
      </w:r>
      <w:r w:rsidRPr="00C57DBA">
        <w:rPr>
          <w:rFonts w:ascii="Times New Roman" w:hAnsi="Times New Roman" w:cs="Times New Roman"/>
          <w:color w:val="0C0C0C"/>
          <w:sz w:val="22"/>
          <w:szCs w:val="22"/>
        </w:rPr>
        <w:t xml:space="preserve">l Direttore </w:t>
      </w:r>
      <w:r w:rsidR="00F56B6D" w:rsidRPr="00C57DBA">
        <w:rPr>
          <w:rFonts w:ascii="Times New Roman" w:hAnsi="Times New Roman" w:cs="Times New Roman"/>
          <w:color w:val="0C0C0C"/>
          <w:sz w:val="22"/>
          <w:szCs w:val="22"/>
        </w:rPr>
        <w:t xml:space="preserve">del Dipartimento, </w:t>
      </w:r>
      <w:r w:rsidRPr="00C57DBA">
        <w:rPr>
          <w:rFonts w:ascii="Times New Roman" w:hAnsi="Times New Roman" w:cs="Times New Roman"/>
          <w:bCs/>
          <w:iCs/>
          <w:color w:val="000000"/>
          <w:sz w:val="22"/>
          <w:szCs w:val="22"/>
        </w:rPr>
        <w:t xml:space="preserve">Prof. </w:t>
      </w:r>
      <w:r w:rsidR="00B94456" w:rsidRPr="00C57DBA">
        <w:rPr>
          <w:rFonts w:ascii="Times New Roman" w:hAnsi="Times New Roman" w:cs="Times New Roman"/>
          <w:bCs/>
          <w:iCs/>
          <w:color w:val="000000"/>
          <w:sz w:val="22"/>
          <w:szCs w:val="22"/>
        </w:rPr>
        <w:t xml:space="preserve">Enrico Pietro </w:t>
      </w:r>
      <w:r w:rsidR="00CC633A" w:rsidRPr="00C57DBA">
        <w:rPr>
          <w:rFonts w:ascii="Times New Roman" w:hAnsi="Times New Roman" w:cs="Times New Roman"/>
          <w:bCs/>
          <w:iCs/>
          <w:color w:val="000000"/>
          <w:sz w:val="22"/>
          <w:szCs w:val="22"/>
        </w:rPr>
        <w:t xml:space="preserve">Luigi </w:t>
      </w:r>
      <w:r w:rsidR="00B94456" w:rsidRPr="00C57DBA">
        <w:rPr>
          <w:rFonts w:ascii="Times New Roman" w:hAnsi="Times New Roman" w:cs="Times New Roman"/>
          <w:bCs/>
          <w:iCs/>
          <w:color w:val="000000"/>
          <w:sz w:val="22"/>
          <w:szCs w:val="22"/>
        </w:rPr>
        <w:t>De Santis</w:t>
      </w:r>
      <w:r w:rsidRPr="00C57DBA">
        <w:rPr>
          <w:rFonts w:ascii="Times New Roman" w:hAnsi="Times New Roman" w:cs="Times New Roman"/>
          <w:bCs/>
          <w:iCs/>
          <w:color w:val="000000"/>
          <w:sz w:val="22"/>
          <w:szCs w:val="22"/>
        </w:rPr>
        <w:t xml:space="preserve">, nato a </w:t>
      </w:r>
      <w:r w:rsidR="00830F2E" w:rsidRPr="00C57DBA">
        <w:rPr>
          <w:rFonts w:ascii="Times New Roman" w:hAnsi="Times New Roman" w:cs="Times New Roman"/>
          <w:bCs/>
          <w:iCs/>
          <w:color w:val="000000"/>
          <w:sz w:val="22"/>
          <w:szCs w:val="22"/>
        </w:rPr>
        <w:t>Pergola (PU)</w:t>
      </w:r>
      <w:r w:rsidRPr="00C57DBA">
        <w:rPr>
          <w:rFonts w:ascii="Times New Roman" w:hAnsi="Times New Roman" w:cs="Times New Roman"/>
          <w:bCs/>
          <w:iCs/>
          <w:color w:val="000000"/>
          <w:sz w:val="22"/>
          <w:szCs w:val="22"/>
        </w:rPr>
        <w:t xml:space="preserve"> il </w:t>
      </w:r>
      <w:r w:rsidR="00830F2E" w:rsidRPr="00C57DBA">
        <w:rPr>
          <w:rFonts w:ascii="Times New Roman" w:hAnsi="Times New Roman" w:cs="Times New Roman"/>
          <w:bCs/>
          <w:iCs/>
          <w:color w:val="000000"/>
          <w:sz w:val="22"/>
          <w:szCs w:val="22"/>
        </w:rPr>
        <w:t>25 luglio 1960</w:t>
      </w:r>
      <w:r w:rsidRPr="00C57DBA">
        <w:rPr>
          <w:rFonts w:ascii="Times New Roman" w:hAnsi="Times New Roman" w:cs="Times New Roman"/>
          <w:bCs/>
          <w:iCs/>
          <w:color w:val="000000"/>
          <w:sz w:val="22"/>
          <w:szCs w:val="22"/>
        </w:rPr>
        <w:t xml:space="preserve"> </w:t>
      </w:r>
      <w:r w:rsidRPr="00C57DBA">
        <w:rPr>
          <w:rFonts w:ascii="Times New Roman" w:hAnsi="Times New Roman" w:cs="Times New Roman"/>
          <w:color w:val="0C0C0C"/>
          <w:sz w:val="22"/>
          <w:szCs w:val="22"/>
        </w:rPr>
        <w:t>e domiciliato per la carica in Via Vienna 2, 07100 Sassari</w:t>
      </w:r>
    </w:p>
    <w:p w14:paraId="7620C273" w14:textId="77777777" w:rsidR="0003169C" w:rsidRPr="00C57DBA" w:rsidRDefault="0003169C" w:rsidP="0050716F">
      <w:pPr>
        <w:spacing w:line="360" w:lineRule="auto"/>
        <w:jc w:val="center"/>
        <w:rPr>
          <w:rFonts w:ascii="Times New Roman" w:hAnsi="Times New Roman" w:cs="Times New Roman"/>
          <w:b/>
          <w:color w:val="000000"/>
          <w:sz w:val="22"/>
          <w:szCs w:val="22"/>
        </w:rPr>
      </w:pPr>
    </w:p>
    <w:p w14:paraId="61D0A15F" w14:textId="77777777" w:rsidR="0078422A" w:rsidRPr="003A1802" w:rsidRDefault="00C3152B" w:rsidP="0050716F">
      <w:pPr>
        <w:spacing w:line="360" w:lineRule="auto"/>
        <w:jc w:val="center"/>
        <w:rPr>
          <w:rFonts w:ascii="Times New Roman" w:hAnsi="Times New Roman" w:cs="Times New Roman"/>
          <w:b/>
          <w:color w:val="000000"/>
          <w:sz w:val="22"/>
          <w:szCs w:val="22"/>
        </w:rPr>
      </w:pPr>
      <w:r w:rsidRPr="003A1802">
        <w:rPr>
          <w:rFonts w:ascii="Times New Roman" w:hAnsi="Times New Roman" w:cs="Times New Roman"/>
          <w:b/>
          <w:color w:val="000000"/>
          <w:sz w:val="22"/>
          <w:szCs w:val="22"/>
        </w:rPr>
        <w:t>E</w:t>
      </w:r>
    </w:p>
    <w:p w14:paraId="5E6F23CA" w14:textId="05DF8693" w:rsidR="0044283F" w:rsidRPr="00177C2E" w:rsidRDefault="0044283F" w:rsidP="0044283F">
      <w:pPr>
        <w:spacing w:line="360" w:lineRule="auto"/>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il Dott/Dott.ssa </w:t>
      </w:r>
      <w:r w:rsidR="00F73F32" w:rsidRPr="003A1802">
        <w:rPr>
          <w:rFonts w:ascii="Times New Roman" w:hAnsi="Times New Roman" w:cs="Times New Roman"/>
          <w:bCs/>
          <w:color w:val="000000"/>
          <w:sz w:val="22"/>
          <w:szCs w:val="22"/>
        </w:rPr>
        <w:t>_________________________________</w:t>
      </w:r>
      <w:r>
        <w:rPr>
          <w:rFonts w:ascii="Times New Roman" w:hAnsi="Times New Roman" w:cs="Times New Roman"/>
          <w:bCs/>
          <w:color w:val="000000"/>
          <w:sz w:val="22"/>
          <w:szCs w:val="22"/>
        </w:rPr>
        <w:t xml:space="preserve">iscritto/a </w:t>
      </w:r>
      <w:r w:rsidRPr="003A1802">
        <w:rPr>
          <w:rFonts w:ascii="Times New Roman" w:hAnsi="Times New Roman" w:cs="Times New Roman"/>
          <w:bCs/>
          <w:color w:val="000000"/>
          <w:sz w:val="22"/>
          <w:szCs w:val="22"/>
        </w:rPr>
        <w:t>all’Ordine</w:t>
      </w:r>
      <w:r>
        <w:rPr>
          <w:rFonts w:ascii="Times New Roman" w:hAnsi="Times New Roman" w:cs="Times New Roman"/>
          <w:bCs/>
          <w:color w:val="000000"/>
          <w:sz w:val="22"/>
          <w:szCs w:val="22"/>
        </w:rPr>
        <w:t xml:space="preserve"> dei medici veterinari</w:t>
      </w:r>
      <w:r w:rsidRPr="003A1802">
        <w:rPr>
          <w:rFonts w:ascii="Times New Roman" w:hAnsi="Times New Roman" w:cs="Times New Roman"/>
          <w:bCs/>
          <w:color w:val="000000"/>
          <w:sz w:val="22"/>
          <w:szCs w:val="22"/>
        </w:rPr>
        <w:t xml:space="preserve"> di</w:t>
      </w:r>
      <w:r>
        <w:rPr>
          <w:rFonts w:ascii="Times New Roman" w:hAnsi="Times New Roman" w:cs="Times New Roman"/>
          <w:bCs/>
          <w:color w:val="000000"/>
          <w:sz w:val="22"/>
          <w:szCs w:val="22"/>
        </w:rPr>
        <w:t xml:space="preserve"> </w:t>
      </w:r>
      <w:r w:rsidRPr="003A1802">
        <w:rPr>
          <w:rFonts w:ascii="Times New Roman" w:hAnsi="Times New Roman" w:cs="Times New Roman"/>
          <w:bCs/>
          <w:color w:val="000000"/>
          <w:sz w:val="22"/>
          <w:szCs w:val="22"/>
        </w:rPr>
        <w:t>_________________________________</w:t>
      </w:r>
      <w:r w:rsidRPr="0044283F">
        <w:rPr>
          <w:rFonts w:ascii="Times New Roman" w:hAnsi="Times New Roman" w:cs="Times New Roman"/>
          <w:bCs/>
          <w:color w:val="000000"/>
          <w:sz w:val="22"/>
          <w:szCs w:val="22"/>
        </w:rPr>
        <w:t xml:space="preserve"> </w:t>
      </w:r>
      <w:r w:rsidRPr="003A1802">
        <w:rPr>
          <w:rFonts w:ascii="Times New Roman" w:hAnsi="Times New Roman" w:cs="Times New Roman"/>
          <w:bCs/>
          <w:color w:val="000000"/>
          <w:sz w:val="22"/>
          <w:szCs w:val="22"/>
        </w:rPr>
        <w:t>P.IVA _________________________________</w:t>
      </w:r>
      <w:r w:rsidRPr="0044283F">
        <w:rPr>
          <w:rFonts w:ascii="Times New Roman" w:hAnsi="Times New Roman" w:cs="Times New Roman"/>
          <w:bCs/>
          <w:color w:val="000000"/>
          <w:sz w:val="22"/>
          <w:szCs w:val="22"/>
        </w:rPr>
        <w:t xml:space="preserve"> </w:t>
      </w:r>
      <w:r w:rsidR="00172909" w:rsidRPr="003A1802">
        <w:rPr>
          <w:rFonts w:ascii="Times New Roman" w:hAnsi="Times New Roman" w:cs="Times New Roman"/>
          <w:bCs/>
          <w:color w:val="000000"/>
          <w:sz w:val="22"/>
          <w:szCs w:val="22"/>
        </w:rPr>
        <w:t>con sede legale in</w:t>
      </w:r>
      <w:r w:rsidR="00F73F32" w:rsidRPr="003A1802">
        <w:rPr>
          <w:rFonts w:ascii="Times New Roman" w:hAnsi="Times New Roman" w:cs="Times New Roman"/>
          <w:bCs/>
          <w:color w:val="000000"/>
          <w:sz w:val="22"/>
          <w:szCs w:val="22"/>
        </w:rPr>
        <w:t xml:space="preserve"> _________________________________</w:t>
      </w:r>
      <w:r w:rsidR="00172909" w:rsidRPr="003A1802">
        <w:rPr>
          <w:rFonts w:ascii="Times New Roman" w:hAnsi="Times New Roman" w:cs="Times New Roman"/>
          <w:bCs/>
          <w:color w:val="000000"/>
          <w:sz w:val="22"/>
          <w:szCs w:val="22"/>
        </w:rPr>
        <w:t>PEC</w:t>
      </w:r>
      <w:r w:rsidR="00F73F32" w:rsidRPr="003A1802">
        <w:rPr>
          <w:rFonts w:ascii="Times New Roman" w:hAnsi="Times New Roman" w:cs="Times New Roman"/>
          <w:bCs/>
          <w:color w:val="000000"/>
          <w:sz w:val="22"/>
          <w:szCs w:val="22"/>
        </w:rPr>
        <w:t>_________________________________</w:t>
      </w:r>
      <w:r w:rsidRPr="0044283F">
        <w:rPr>
          <w:rFonts w:ascii="Times New Roman" w:hAnsi="Times New Roman" w:cs="Times New Roman"/>
          <w:bCs/>
          <w:color w:val="000000"/>
          <w:sz w:val="22"/>
          <w:szCs w:val="22"/>
        </w:rPr>
        <w:t xml:space="preserve"> </w:t>
      </w:r>
      <w:r w:rsidRPr="003A1802">
        <w:rPr>
          <w:rFonts w:ascii="Times New Roman" w:hAnsi="Times New Roman" w:cs="Times New Roman"/>
          <w:bCs/>
          <w:color w:val="000000"/>
          <w:sz w:val="22"/>
          <w:szCs w:val="22"/>
        </w:rPr>
        <w:t xml:space="preserve">iscritto </w:t>
      </w:r>
    </w:p>
    <w:p w14:paraId="52B2C166" w14:textId="68BCDAF1" w:rsidR="00172909" w:rsidRPr="003A1802" w:rsidRDefault="00F73F32" w:rsidP="00172909">
      <w:pPr>
        <w:jc w:val="both"/>
        <w:rPr>
          <w:rFonts w:ascii="Times New Roman" w:hAnsi="Times New Roman" w:cs="Times New Roman"/>
          <w:bCs/>
          <w:color w:val="000000"/>
          <w:kern w:val="2"/>
          <w:sz w:val="22"/>
          <w:szCs w:val="22"/>
        </w:rPr>
      </w:pPr>
      <w:r w:rsidRPr="003A1802">
        <w:rPr>
          <w:rFonts w:ascii="Times New Roman" w:hAnsi="Times New Roman" w:cs="Times New Roman"/>
          <w:bCs/>
          <w:color w:val="000000"/>
          <w:sz w:val="22"/>
          <w:szCs w:val="22"/>
        </w:rPr>
        <w:t xml:space="preserve"> </w:t>
      </w:r>
      <w:r w:rsidR="00172909" w:rsidRPr="003A1802">
        <w:rPr>
          <w:rFonts w:ascii="Times New Roman" w:hAnsi="Times New Roman" w:cs="Times New Roman"/>
          <w:bCs/>
          <w:color w:val="000000"/>
          <w:sz w:val="22"/>
          <w:szCs w:val="22"/>
        </w:rPr>
        <w:t xml:space="preserve">nella persona del Rappresentante legale nato   a </w:t>
      </w:r>
      <w:r w:rsidRPr="003A1802">
        <w:rPr>
          <w:rFonts w:ascii="Times New Roman" w:hAnsi="Times New Roman" w:cs="Times New Roman"/>
          <w:bCs/>
          <w:color w:val="000000"/>
          <w:sz w:val="22"/>
          <w:szCs w:val="22"/>
        </w:rPr>
        <w:t>_________________________________</w:t>
      </w:r>
    </w:p>
    <w:p w14:paraId="0453B9BF" w14:textId="77777777" w:rsidR="0078422A" w:rsidRPr="00177C2E" w:rsidRDefault="0078422A" w:rsidP="0050716F">
      <w:pPr>
        <w:spacing w:line="360" w:lineRule="auto"/>
        <w:jc w:val="center"/>
        <w:rPr>
          <w:rFonts w:ascii="Times New Roman" w:hAnsi="Times New Roman" w:cs="Times New Roman"/>
          <w:sz w:val="22"/>
          <w:szCs w:val="22"/>
        </w:rPr>
      </w:pPr>
    </w:p>
    <w:p w14:paraId="1B09833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PREMESSO</w:t>
      </w:r>
    </w:p>
    <w:p w14:paraId="56FBC2F9" w14:textId="77777777" w:rsidR="00B23812" w:rsidRPr="00C57DBA" w:rsidRDefault="00B23812" w:rsidP="0050716F">
      <w:pPr>
        <w:spacing w:line="360" w:lineRule="auto"/>
        <w:jc w:val="center"/>
        <w:rPr>
          <w:rFonts w:ascii="Times New Roman" w:hAnsi="Times New Roman" w:cs="Times New Roman"/>
          <w:color w:val="000000"/>
          <w:sz w:val="22"/>
          <w:szCs w:val="22"/>
        </w:rPr>
      </w:pPr>
    </w:p>
    <w:p w14:paraId="1373BD2D" w14:textId="2C147ECF"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l'Università</w:t>
      </w:r>
      <w:r w:rsidR="007D3BAC" w:rsidRPr="00C57DBA">
        <w:rPr>
          <w:rFonts w:ascii="Times New Roman" w:hAnsi="Times New Roman" w:cs="Times New Roman"/>
          <w:color w:val="000000"/>
          <w:sz w:val="22"/>
          <w:szCs w:val="22"/>
        </w:rPr>
        <w:t xml:space="preserve"> di Sassari</w:t>
      </w:r>
      <w:r w:rsidRPr="00C57DBA">
        <w:rPr>
          <w:rFonts w:ascii="Times New Roman" w:hAnsi="Times New Roman" w:cs="Times New Roman"/>
          <w:color w:val="000000"/>
          <w:sz w:val="22"/>
          <w:szCs w:val="22"/>
        </w:rPr>
        <w:t>, nel rispetto della normativa vigente in materia, intende promuovere tirocini</w:t>
      </w:r>
      <w:r w:rsidR="003E3000" w:rsidRPr="00C57DBA">
        <w:rPr>
          <w:rFonts w:ascii="Times New Roman" w:hAnsi="Times New Roman" w:cs="Times New Roman"/>
          <w:color w:val="000000"/>
          <w:sz w:val="22"/>
          <w:szCs w:val="22"/>
        </w:rPr>
        <w:t xml:space="preserve"> e periodi di formazione </w:t>
      </w:r>
      <w:r w:rsidRPr="00C57DBA">
        <w:rPr>
          <w:rFonts w:ascii="Times New Roman" w:hAnsi="Times New Roman" w:cs="Times New Roman"/>
          <w:color w:val="000000"/>
          <w:sz w:val="22"/>
          <w:szCs w:val="22"/>
        </w:rPr>
        <w:t>qual</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moment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important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del ciclo di studi</w:t>
      </w:r>
      <w:r w:rsidR="0067792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ambito curriculare;</w:t>
      </w:r>
    </w:p>
    <w:p w14:paraId="6B9A20AA" w14:textId="04727A6E" w:rsidR="009772E2" w:rsidRPr="00C57DBA" w:rsidRDefault="009772E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53B65F90" w14:textId="77777777" w:rsidR="003A5CF6" w:rsidRPr="00C57DBA" w:rsidRDefault="003A5CF6" w:rsidP="003A5CF6">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la conoscenza diretta del mondo del lavoro e l'incontro con la cultura d'impresa migliorano le scelte di orientamento professionale e quindi il collegamento tra domanda e offerta di impiego;</w:t>
      </w:r>
    </w:p>
    <w:p w14:paraId="19E8E663" w14:textId="167CF9B2" w:rsidR="001B5394"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w:t>
      </w:r>
      <w:r w:rsidR="003A5CF6" w:rsidRPr="00C57DBA">
        <w:rPr>
          <w:rFonts w:ascii="Times New Roman" w:hAnsi="Times New Roman" w:cs="Times New Roman"/>
          <w:color w:val="000000"/>
          <w:sz w:val="22"/>
          <w:szCs w:val="22"/>
        </w:rPr>
        <w:t>n</w:t>
      </w:r>
      <w:r w:rsidRPr="00C57DBA">
        <w:rPr>
          <w:rFonts w:ascii="Times New Roman" w:hAnsi="Times New Roman" w:cs="Times New Roman"/>
          <w:color w:val="000000"/>
          <w:sz w:val="22"/>
          <w:szCs w:val="22"/>
        </w:rPr>
        <w:t>el</w:t>
      </w:r>
      <w:r w:rsidR="003A5CF6" w:rsidRPr="00C57DBA">
        <w:rPr>
          <w:rFonts w:ascii="Times New Roman" w:hAnsi="Times New Roman" w:cs="Times New Roman"/>
          <w:color w:val="000000"/>
          <w:sz w:val="22"/>
          <w:szCs w:val="22"/>
        </w:rPr>
        <w:t>l’ordinamento del</w:t>
      </w:r>
      <w:r w:rsidRPr="00C57DBA">
        <w:rPr>
          <w:rFonts w:ascii="Times New Roman" w:hAnsi="Times New Roman" w:cs="Times New Roman"/>
          <w:color w:val="000000"/>
          <w:sz w:val="22"/>
          <w:szCs w:val="22"/>
        </w:rPr>
        <w:t xml:space="preserve"> </w:t>
      </w:r>
      <w:proofErr w:type="spellStart"/>
      <w:r w:rsidRPr="00C57DBA">
        <w:rPr>
          <w:rFonts w:ascii="Times New Roman" w:hAnsi="Times New Roman" w:cs="Times New Roman"/>
          <w:color w:val="000000"/>
          <w:sz w:val="22"/>
          <w:szCs w:val="22"/>
        </w:rPr>
        <w:t>CdL</w:t>
      </w:r>
      <w:proofErr w:type="spellEnd"/>
      <w:r w:rsidRPr="00C57DBA">
        <w:rPr>
          <w:rFonts w:ascii="Times New Roman" w:hAnsi="Times New Roman" w:cs="Times New Roman"/>
          <w:color w:val="000000"/>
          <w:sz w:val="22"/>
          <w:szCs w:val="22"/>
        </w:rPr>
        <w:t xml:space="preserve"> magistrale a ciclo unico in Medicina Veterinaria </w:t>
      </w:r>
      <w:r w:rsidR="003A5CF6" w:rsidRPr="00C57DBA">
        <w:rPr>
          <w:rFonts w:ascii="Times New Roman" w:hAnsi="Times New Roman" w:cs="Times New Roman"/>
          <w:color w:val="000000"/>
          <w:sz w:val="22"/>
          <w:szCs w:val="22"/>
        </w:rPr>
        <w:t>è previsto lo svolgimento del tirocinio obbligatorio in conformità a</w:t>
      </w:r>
      <w:r w:rsidRPr="00C57DBA">
        <w:rPr>
          <w:rFonts w:ascii="Times New Roman" w:hAnsi="Times New Roman" w:cs="Times New Roman"/>
          <w:color w:val="000000"/>
          <w:sz w:val="22"/>
          <w:szCs w:val="22"/>
        </w:rPr>
        <w:t xml:space="preserve"> quanto previsto dal Decreto Ministeriale 16 marzo 2007; </w:t>
      </w:r>
    </w:p>
    <w:p w14:paraId="29519A7A" w14:textId="1DF9EA93" w:rsidR="009772E2"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l’acquisizione delle competenze nel </w:t>
      </w:r>
      <w:proofErr w:type="spellStart"/>
      <w:r w:rsidRPr="00C57DBA">
        <w:rPr>
          <w:rFonts w:ascii="Times New Roman" w:hAnsi="Times New Roman" w:cs="Times New Roman"/>
          <w:color w:val="000000"/>
          <w:sz w:val="22"/>
          <w:szCs w:val="22"/>
        </w:rPr>
        <w:t>CdL</w:t>
      </w:r>
      <w:proofErr w:type="spellEnd"/>
      <w:r w:rsidRPr="00C57DBA">
        <w:rPr>
          <w:rFonts w:ascii="Times New Roman" w:hAnsi="Times New Roman" w:cs="Times New Roman"/>
          <w:color w:val="000000"/>
          <w:sz w:val="22"/>
          <w:szCs w:val="22"/>
        </w:rPr>
        <w:t xml:space="preserve"> magistrale a ciclo unico in Medicina Veterinaria si svolge in</w:t>
      </w:r>
      <w:r w:rsidR="009772E2" w:rsidRPr="00C57DBA">
        <w:rPr>
          <w:rFonts w:ascii="Times New Roman" w:hAnsi="Times New Roman" w:cs="Times New Roman"/>
          <w:color w:val="000000"/>
          <w:sz w:val="22"/>
          <w:szCs w:val="22"/>
        </w:rPr>
        <w:t xml:space="preserve"> conformità </w:t>
      </w:r>
      <w:r w:rsidRPr="00C57DBA">
        <w:rPr>
          <w:rFonts w:ascii="Times New Roman" w:hAnsi="Times New Roman" w:cs="Times New Roman"/>
          <w:color w:val="000000"/>
          <w:sz w:val="22"/>
          <w:szCs w:val="22"/>
        </w:rPr>
        <w:t xml:space="preserve">alle </w:t>
      </w:r>
      <w:r w:rsidR="009772E2" w:rsidRPr="00C57DBA">
        <w:rPr>
          <w:rFonts w:ascii="Times New Roman" w:hAnsi="Times New Roman" w:cs="Times New Roman"/>
          <w:color w:val="000000"/>
          <w:sz w:val="22"/>
          <w:szCs w:val="22"/>
        </w:rPr>
        <w:t>Standard Operating Procedure dell’</w:t>
      </w:r>
      <w:proofErr w:type="spellStart"/>
      <w:r w:rsidR="009772E2" w:rsidRPr="00C57DBA">
        <w:rPr>
          <w:rFonts w:ascii="Times New Roman" w:hAnsi="Times New Roman" w:cs="Times New Roman"/>
          <w:color w:val="000000"/>
          <w:sz w:val="22"/>
          <w:szCs w:val="22"/>
        </w:rPr>
        <w:t>European</w:t>
      </w:r>
      <w:proofErr w:type="spellEnd"/>
      <w:r w:rsidR="009772E2" w:rsidRPr="00C57DBA">
        <w:rPr>
          <w:rFonts w:ascii="Times New Roman" w:hAnsi="Times New Roman" w:cs="Times New Roman"/>
          <w:color w:val="000000"/>
          <w:sz w:val="22"/>
          <w:szCs w:val="22"/>
        </w:rPr>
        <w:t xml:space="preserve"> Association of Establishments for </w:t>
      </w:r>
      <w:proofErr w:type="spellStart"/>
      <w:r w:rsidR="009772E2" w:rsidRPr="00C57DBA">
        <w:rPr>
          <w:rFonts w:ascii="Times New Roman" w:hAnsi="Times New Roman" w:cs="Times New Roman"/>
          <w:color w:val="000000"/>
          <w:sz w:val="22"/>
          <w:szCs w:val="22"/>
        </w:rPr>
        <w:t>Veterinary</w:t>
      </w:r>
      <w:proofErr w:type="spellEnd"/>
      <w:r w:rsidR="009772E2" w:rsidRPr="00C57DBA">
        <w:rPr>
          <w:rFonts w:ascii="Times New Roman" w:hAnsi="Times New Roman" w:cs="Times New Roman"/>
          <w:color w:val="000000"/>
          <w:sz w:val="22"/>
          <w:szCs w:val="22"/>
        </w:rPr>
        <w:t xml:space="preserve"> </w:t>
      </w:r>
      <w:proofErr w:type="spellStart"/>
      <w:r w:rsidR="009772E2" w:rsidRPr="00C57DBA">
        <w:rPr>
          <w:rFonts w:ascii="Times New Roman" w:hAnsi="Times New Roman" w:cs="Times New Roman"/>
          <w:color w:val="000000"/>
          <w:sz w:val="22"/>
          <w:szCs w:val="22"/>
        </w:rPr>
        <w:lastRenderedPageBreak/>
        <w:t>Education</w:t>
      </w:r>
      <w:proofErr w:type="spellEnd"/>
      <w:r w:rsidRPr="00C57DBA">
        <w:rPr>
          <w:rFonts w:ascii="Times New Roman" w:hAnsi="Times New Roman" w:cs="Times New Roman"/>
          <w:color w:val="000000"/>
          <w:sz w:val="22"/>
          <w:szCs w:val="22"/>
        </w:rPr>
        <w:t xml:space="preserve"> (</w:t>
      </w:r>
      <w:hyperlink r:id="rId11" w:history="1">
        <w:r w:rsidRPr="00C57DBA">
          <w:rPr>
            <w:rStyle w:val="Collegamentoipertestuale"/>
            <w:rFonts w:ascii="Times New Roman" w:hAnsi="Times New Roman" w:cs="Times New Roman"/>
            <w:b/>
            <w:bCs/>
            <w:color w:val="auto"/>
            <w:sz w:val="21"/>
            <w:szCs w:val="21"/>
            <w:u w:val="none"/>
            <w:shd w:val="clear" w:color="auto" w:fill="FFFFFF"/>
          </w:rPr>
          <w:t>EAEVE</w:t>
        </w:r>
      </w:hyperlink>
      <w:r w:rsidRPr="00C57DBA">
        <w:rPr>
          <w:rFonts w:ascii="Times New Roman" w:hAnsi="Times New Roman" w:cs="Times New Roman"/>
          <w:color w:val="000000"/>
          <w:sz w:val="22"/>
          <w:szCs w:val="22"/>
        </w:rPr>
        <w:t>)</w:t>
      </w:r>
      <w:r w:rsidR="003A5CF6" w:rsidRPr="00C57DBA">
        <w:rPr>
          <w:rFonts w:ascii="Times New Roman" w:hAnsi="Times New Roman" w:cs="Times New Roman"/>
          <w:color w:val="000000"/>
          <w:sz w:val="22"/>
          <w:szCs w:val="22"/>
        </w:rPr>
        <w:t xml:space="preserve"> e delle Day</w:t>
      </w:r>
      <w:r w:rsidR="004564C5">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One</w:t>
      </w:r>
      <w:r w:rsidR="004564C5">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Competence</w:t>
      </w:r>
      <w:r w:rsidR="00AD7857">
        <w:rPr>
          <w:rFonts w:ascii="Times New Roman" w:hAnsi="Times New Roman" w:cs="Times New Roman"/>
          <w:color w:val="000000"/>
          <w:sz w:val="22"/>
          <w:szCs w:val="22"/>
        </w:rPr>
        <w:t xml:space="preserve"> (</w:t>
      </w:r>
      <w:r w:rsidR="00AD7857" w:rsidRPr="00AD7857">
        <w:rPr>
          <w:rFonts w:ascii="Times New Roman" w:hAnsi="Times New Roman" w:cs="Times New Roman"/>
          <w:i/>
          <w:color w:val="000000"/>
          <w:sz w:val="22"/>
          <w:szCs w:val="22"/>
        </w:rPr>
        <w:t>D1C</w:t>
      </w:r>
      <w:r w:rsidR="00AD7857">
        <w:rPr>
          <w:rFonts w:ascii="Times New Roman" w:hAnsi="Times New Roman" w:cs="Times New Roman"/>
          <w:color w:val="000000"/>
          <w:sz w:val="22"/>
          <w:szCs w:val="22"/>
        </w:rPr>
        <w:t>)</w:t>
      </w:r>
      <w:r w:rsidR="003A5CF6" w:rsidRPr="00C57DBA">
        <w:rPr>
          <w:rFonts w:ascii="Times New Roman" w:hAnsi="Times New Roman" w:cs="Times New Roman"/>
          <w:color w:val="000000"/>
          <w:sz w:val="22"/>
          <w:szCs w:val="22"/>
        </w:rPr>
        <w:t xml:space="preserve"> approvate dall’</w:t>
      </w:r>
      <w:proofErr w:type="spellStart"/>
      <w:r w:rsidRPr="00C57DBA">
        <w:rPr>
          <w:rFonts w:ascii="Times New Roman" w:hAnsi="Times New Roman" w:cs="Times New Roman"/>
          <w:color w:val="4D5156"/>
          <w:sz w:val="21"/>
          <w:szCs w:val="21"/>
          <w:shd w:val="clear" w:color="auto" w:fill="FFFFFF"/>
        </w:rPr>
        <w:t>European</w:t>
      </w:r>
      <w:proofErr w:type="spellEnd"/>
      <w:r w:rsidRPr="00C57DBA">
        <w:rPr>
          <w:rFonts w:ascii="Times New Roman" w:hAnsi="Times New Roman" w:cs="Times New Roman"/>
          <w:color w:val="4D5156"/>
          <w:sz w:val="21"/>
          <w:szCs w:val="21"/>
          <w:shd w:val="clear" w:color="auto" w:fill="FFFFFF"/>
        </w:rPr>
        <w:t xml:space="preserve"> </w:t>
      </w:r>
      <w:proofErr w:type="spellStart"/>
      <w:r w:rsidRPr="00C57DBA">
        <w:rPr>
          <w:rFonts w:ascii="Times New Roman" w:hAnsi="Times New Roman" w:cs="Times New Roman"/>
          <w:color w:val="4D5156"/>
          <w:sz w:val="21"/>
          <w:szCs w:val="21"/>
          <w:shd w:val="clear" w:color="auto" w:fill="FFFFFF"/>
        </w:rPr>
        <w:t>Coordination</w:t>
      </w:r>
      <w:proofErr w:type="spellEnd"/>
      <w:r w:rsidRPr="00C57DBA">
        <w:rPr>
          <w:rFonts w:ascii="Times New Roman" w:hAnsi="Times New Roman" w:cs="Times New Roman"/>
          <w:color w:val="4D5156"/>
          <w:sz w:val="21"/>
          <w:szCs w:val="21"/>
          <w:shd w:val="clear" w:color="auto" w:fill="FFFFFF"/>
        </w:rPr>
        <w:t xml:space="preserve"> Committee for </w:t>
      </w:r>
      <w:proofErr w:type="spellStart"/>
      <w:r w:rsidRPr="00C57DBA">
        <w:rPr>
          <w:rFonts w:ascii="Times New Roman" w:hAnsi="Times New Roman" w:cs="Times New Roman"/>
          <w:color w:val="4D5156"/>
          <w:sz w:val="21"/>
          <w:szCs w:val="21"/>
          <w:shd w:val="clear" w:color="auto" w:fill="FFFFFF"/>
        </w:rPr>
        <w:t>Veterinary</w:t>
      </w:r>
      <w:proofErr w:type="spellEnd"/>
      <w:r w:rsidRPr="00C57DBA">
        <w:rPr>
          <w:rFonts w:ascii="Times New Roman" w:hAnsi="Times New Roman" w:cs="Times New Roman"/>
          <w:color w:val="4D5156"/>
          <w:sz w:val="21"/>
          <w:szCs w:val="21"/>
          <w:shd w:val="clear" w:color="auto" w:fill="FFFFFF"/>
        </w:rPr>
        <w:t xml:space="preserve"> Training (</w:t>
      </w:r>
      <w:hyperlink r:id="rId12" w:history="1">
        <w:r w:rsidRPr="00C57DBA">
          <w:rPr>
            <w:rStyle w:val="Collegamentoipertestuale"/>
            <w:rFonts w:ascii="Times New Roman" w:hAnsi="Times New Roman" w:cs="Times New Roman"/>
            <w:b/>
            <w:bCs/>
            <w:color w:val="auto"/>
            <w:sz w:val="21"/>
            <w:szCs w:val="21"/>
            <w:u w:val="none"/>
            <w:shd w:val="clear" w:color="auto" w:fill="FFFFFF"/>
          </w:rPr>
          <w:t>ECCVT</w:t>
        </w:r>
      </w:hyperlink>
      <w:r w:rsidRPr="00C57DBA">
        <w:rPr>
          <w:rFonts w:ascii="Times New Roman" w:hAnsi="Times New Roman" w:cs="Times New Roman"/>
          <w:color w:val="4D5156"/>
          <w:sz w:val="21"/>
          <w:szCs w:val="21"/>
          <w:shd w:val="clear" w:color="auto" w:fill="FFFFFF"/>
        </w:rPr>
        <w:t>)</w:t>
      </w:r>
      <w:r w:rsidR="003A5CF6" w:rsidRPr="00C57DBA">
        <w:rPr>
          <w:rFonts w:ascii="Times New Roman" w:hAnsi="Times New Roman" w:cs="Times New Roman"/>
          <w:color w:val="000000"/>
          <w:sz w:val="22"/>
          <w:szCs w:val="22"/>
        </w:rPr>
        <w:t>.</w:t>
      </w:r>
    </w:p>
    <w:p w14:paraId="0FF1FC40" w14:textId="77777777" w:rsidR="0078422A" w:rsidRPr="00C57DBA" w:rsidRDefault="0078422A" w:rsidP="0050716F">
      <w:pPr>
        <w:spacing w:line="360" w:lineRule="auto"/>
        <w:jc w:val="center"/>
        <w:rPr>
          <w:rFonts w:ascii="Times New Roman" w:hAnsi="Times New Roman" w:cs="Times New Roman"/>
          <w:sz w:val="22"/>
          <w:szCs w:val="22"/>
        </w:rPr>
      </w:pPr>
    </w:p>
    <w:p w14:paraId="5166D467"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SI CONVIENE E SI STIPULA QUANTO SEGUE</w:t>
      </w:r>
    </w:p>
    <w:p w14:paraId="70EF5340" w14:textId="77777777" w:rsidR="0078422A" w:rsidRPr="00C57DBA" w:rsidRDefault="0078422A" w:rsidP="0050716F">
      <w:pPr>
        <w:spacing w:line="360" w:lineRule="auto"/>
        <w:jc w:val="center"/>
        <w:rPr>
          <w:rFonts w:ascii="Times New Roman" w:hAnsi="Times New Roman" w:cs="Times New Roman"/>
          <w:sz w:val="22"/>
          <w:szCs w:val="22"/>
        </w:rPr>
      </w:pPr>
    </w:p>
    <w:p w14:paraId="2859A44E"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w:t>
      </w:r>
    </w:p>
    <w:p w14:paraId="1201071A"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(Condizioni generali)</w:t>
      </w:r>
    </w:p>
    <w:p w14:paraId="4C7A1DDA" w14:textId="253C5C83" w:rsidR="0078422A" w:rsidRPr="00C57DBA" w:rsidRDefault="00C3152B" w:rsidP="002F3F0E">
      <w:pPr>
        <w:spacing w:line="360" w:lineRule="auto"/>
        <w:jc w:val="both"/>
        <w:rPr>
          <w:rFonts w:ascii="Times New Roman" w:hAnsi="Times New Roman" w:cs="Times New Roman"/>
          <w:color w:val="000000"/>
          <w:sz w:val="22"/>
          <w:szCs w:val="22"/>
        </w:rPr>
      </w:pPr>
      <w:r w:rsidRPr="004B01EE">
        <w:rPr>
          <w:rFonts w:ascii="Times New Roman" w:hAnsi="Times New Roman" w:cs="Times New Roman"/>
          <w:color w:val="000000"/>
          <w:sz w:val="22"/>
          <w:szCs w:val="22"/>
        </w:rPr>
        <w:t xml:space="preserve">Costituiscono oggetto della presente Convenzione le condizioni e le norme </w:t>
      </w:r>
      <w:r w:rsidR="00396448" w:rsidRPr="004B01EE">
        <w:rPr>
          <w:rFonts w:ascii="Times New Roman" w:hAnsi="Times New Roman" w:cs="Times New Roman"/>
          <w:color w:val="000000"/>
          <w:sz w:val="22"/>
          <w:szCs w:val="22"/>
        </w:rPr>
        <w:t xml:space="preserve">che </w:t>
      </w:r>
      <w:r w:rsidRPr="004B01EE">
        <w:rPr>
          <w:rFonts w:ascii="Times New Roman" w:hAnsi="Times New Roman" w:cs="Times New Roman"/>
          <w:color w:val="000000"/>
          <w:sz w:val="22"/>
          <w:szCs w:val="22"/>
        </w:rPr>
        <w:t>regola</w:t>
      </w:r>
      <w:r w:rsidR="00396448" w:rsidRPr="004B01EE">
        <w:rPr>
          <w:rFonts w:ascii="Times New Roman" w:hAnsi="Times New Roman" w:cs="Times New Roman"/>
          <w:color w:val="000000"/>
          <w:sz w:val="22"/>
          <w:szCs w:val="22"/>
        </w:rPr>
        <w:t>no</w:t>
      </w:r>
      <w:r w:rsidRPr="004B01EE">
        <w:rPr>
          <w:rFonts w:ascii="Times New Roman" w:hAnsi="Times New Roman" w:cs="Times New Roman"/>
          <w:color w:val="000000"/>
          <w:sz w:val="22"/>
          <w:szCs w:val="22"/>
        </w:rPr>
        <w:t xml:space="preserve"> </w:t>
      </w:r>
      <w:r w:rsidR="00C61EE2" w:rsidRPr="004B01EE">
        <w:rPr>
          <w:rFonts w:ascii="Times New Roman" w:hAnsi="Times New Roman" w:cs="Times New Roman"/>
          <w:color w:val="000000"/>
          <w:sz w:val="22"/>
          <w:szCs w:val="22"/>
        </w:rPr>
        <w:t>lo svolgimento d</w:t>
      </w:r>
      <w:r w:rsidR="00A8509D" w:rsidRPr="004B01EE">
        <w:rPr>
          <w:rFonts w:ascii="Times New Roman" w:hAnsi="Times New Roman" w:cs="Times New Roman"/>
          <w:color w:val="000000"/>
          <w:sz w:val="22"/>
          <w:szCs w:val="22"/>
        </w:rPr>
        <w:t>i</w:t>
      </w:r>
      <w:r w:rsidRPr="004B01EE">
        <w:rPr>
          <w:rFonts w:ascii="Times New Roman" w:hAnsi="Times New Roman" w:cs="Times New Roman"/>
          <w:color w:val="000000"/>
          <w:sz w:val="22"/>
          <w:szCs w:val="22"/>
        </w:rPr>
        <w:t xml:space="preserve"> tirocini</w:t>
      </w:r>
      <w:r w:rsidR="00231E86" w:rsidRPr="004B01EE">
        <w:rPr>
          <w:rFonts w:ascii="Times New Roman" w:hAnsi="Times New Roman" w:cs="Times New Roman"/>
          <w:color w:val="000000"/>
          <w:sz w:val="22"/>
          <w:szCs w:val="22"/>
        </w:rPr>
        <w:t xml:space="preserve"> </w:t>
      </w:r>
      <w:r w:rsidR="00C61EE2" w:rsidRPr="004B01EE">
        <w:rPr>
          <w:rFonts w:ascii="Times New Roman" w:hAnsi="Times New Roman" w:cs="Times New Roman"/>
          <w:color w:val="000000"/>
          <w:sz w:val="22"/>
          <w:szCs w:val="22"/>
        </w:rPr>
        <w:t>e periodi di formazione curricolari nell’ambito di corsi di studio, promoss</w:t>
      </w:r>
      <w:r w:rsidR="0067792D" w:rsidRPr="004B01EE">
        <w:rPr>
          <w:rFonts w:ascii="Times New Roman" w:hAnsi="Times New Roman" w:cs="Times New Roman"/>
          <w:color w:val="000000"/>
          <w:sz w:val="22"/>
          <w:szCs w:val="22"/>
        </w:rPr>
        <w:t xml:space="preserve">i </w:t>
      </w:r>
      <w:r w:rsidRPr="004B01EE">
        <w:rPr>
          <w:rFonts w:ascii="Times New Roman" w:hAnsi="Times New Roman" w:cs="Times New Roman"/>
          <w:color w:val="000000"/>
          <w:sz w:val="22"/>
          <w:szCs w:val="22"/>
        </w:rPr>
        <w:t>d</w:t>
      </w:r>
      <w:r w:rsidR="00C61EE2" w:rsidRPr="004B01EE">
        <w:rPr>
          <w:rFonts w:ascii="Times New Roman" w:hAnsi="Times New Roman" w:cs="Times New Roman"/>
          <w:color w:val="000000"/>
          <w:sz w:val="22"/>
          <w:szCs w:val="22"/>
        </w:rPr>
        <w:t>a</w:t>
      </w:r>
      <w:r w:rsidR="00041E5D" w:rsidRPr="004B01EE">
        <w:rPr>
          <w:rFonts w:ascii="Times New Roman" w:hAnsi="Times New Roman" w:cs="Times New Roman"/>
          <w:color w:val="000000"/>
          <w:sz w:val="22"/>
          <w:szCs w:val="22"/>
        </w:rPr>
        <w:t xml:space="preserve">l </w:t>
      </w:r>
      <w:r w:rsidR="0067792D" w:rsidRPr="004B01EE">
        <w:rPr>
          <w:rFonts w:ascii="Times New Roman" w:hAnsi="Times New Roman" w:cs="Times New Roman"/>
          <w:color w:val="000000"/>
          <w:sz w:val="22"/>
          <w:szCs w:val="22"/>
        </w:rPr>
        <w:t>D</w:t>
      </w:r>
      <w:r w:rsidR="00C61EE2" w:rsidRPr="004B01EE">
        <w:rPr>
          <w:rFonts w:ascii="Times New Roman" w:hAnsi="Times New Roman" w:cs="Times New Roman"/>
          <w:color w:val="000000"/>
          <w:sz w:val="22"/>
          <w:szCs w:val="22"/>
        </w:rPr>
        <w:t xml:space="preserve">ipartimento di Medicina Veterinaria (DMV) </w:t>
      </w:r>
      <w:r w:rsidR="00041E5D" w:rsidRPr="004B01EE">
        <w:rPr>
          <w:rFonts w:ascii="Times New Roman" w:hAnsi="Times New Roman" w:cs="Times New Roman"/>
          <w:color w:val="000000"/>
          <w:sz w:val="22"/>
          <w:szCs w:val="22"/>
        </w:rPr>
        <w:t>dell’Università</w:t>
      </w:r>
      <w:r w:rsidRPr="004B01EE">
        <w:rPr>
          <w:rFonts w:ascii="Times New Roman" w:hAnsi="Times New Roman" w:cs="Times New Roman"/>
          <w:color w:val="000000"/>
          <w:sz w:val="22"/>
          <w:szCs w:val="22"/>
        </w:rPr>
        <w:t xml:space="preserve"> degli Studi di</w:t>
      </w:r>
      <w:r w:rsidR="00C44D77" w:rsidRPr="004B01EE">
        <w:rPr>
          <w:rFonts w:ascii="Times New Roman" w:hAnsi="Times New Roman" w:cs="Times New Roman"/>
          <w:color w:val="000000"/>
          <w:sz w:val="22"/>
          <w:szCs w:val="22"/>
        </w:rPr>
        <w:t xml:space="preserve"> </w:t>
      </w:r>
      <w:r w:rsidRPr="004B01EE">
        <w:rPr>
          <w:rFonts w:ascii="Times New Roman" w:hAnsi="Times New Roman" w:cs="Times New Roman"/>
          <w:color w:val="000000"/>
          <w:sz w:val="22"/>
          <w:szCs w:val="22"/>
        </w:rPr>
        <w:t>Sassari</w:t>
      </w:r>
      <w:r w:rsidR="00C61EE2" w:rsidRPr="004B01EE">
        <w:rPr>
          <w:rFonts w:ascii="Times New Roman" w:hAnsi="Times New Roman" w:cs="Times New Roman"/>
          <w:color w:val="000000"/>
          <w:sz w:val="22"/>
          <w:szCs w:val="22"/>
        </w:rPr>
        <w:t xml:space="preserve"> (s</w:t>
      </w:r>
      <w:r w:rsidRPr="004B01EE">
        <w:rPr>
          <w:rFonts w:ascii="Times New Roman" w:hAnsi="Times New Roman" w:cs="Times New Roman"/>
          <w:color w:val="000000"/>
          <w:sz w:val="22"/>
          <w:szCs w:val="22"/>
        </w:rPr>
        <w:t>oggetto promotore</w:t>
      </w:r>
      <w:r w:rsidR="00C61EE2" w:rsidRPr="004B01EE">
        <w:rPr>
          <w:rFonts w:ascii="Times New Roman" w:hAnsi="Times New Roman" w:cs="Times New Roman"/>
          <w:color w:val="000000"/>
          <w:sz w:val="22"/>
          <w:szCs w:val="22"/>
        </w:rPr>
        <w:t>)</w:t>
      </w:r>
      <w:r w:rsidRPr="004B01EE">
        <w:rPr>
          <w:rFonts w:ascii="Times New Roman" w:hAnsi="Times New Roman" w:cs="Times New Roman"/>
          <w:color w:val="000000"/>
          <w:sz w:val="22"/>
          <w:szCs w:val="22"/>
        </w:rPr>
        <w:t xml:space="preserve">, </w:t>
      </w:r>
      <w:r w:rsidR="0044283F" w:rsidRPr="004B01EE">
        <w:rPr>
          <w:rFonts w:ascii="Times New Roman" w:hAnsi="Times New Roman" w:cs="Times New Roman"/>
          <w:color w:val="000000"/>
          <w:sz w:val="22"/>
          <w:szCs w:val="22"/>
        </w:rPr>
        <w:t>e</w:t>
      </w:r>
      <w:r w:rsidR="008E069C" w:rsidRPr="004B01EE">
        <w:rPr>
          <w:rFonts w:ascii="Times New Roman" w:hAnsi="Times New Roman" w:cs="Times New Roman"/>
          <w:color w:val="000000"/>
          <w:sz w:val="22"/>
          <w:szCs w:val="22"/>
        </w:rPr>
        <w:t>d</w:t>
      </w:r>
      <w:r w:rsidR="0044283F" w:rsidRPr="004B01EE">
        <w:rPr>
          <w:rFonts w:ascii="Times New Roman" w:hAnsi="Times New Roman" w:cs="Times New Roman"/>
          <w:color w:val="000000"/>
          <w:sz w:val="22"/>
          <w:szCs w:val="22"/>
        </w:rPr>
        <w:t xml:space="preserve"> il libero professionista </w:t>
      </w:r>
      <w:proofErr w:type="gramStart"/>
      <w:r w:rsidR="0044283F" w:rsidRPr="004B01EE">
        <w:rPr>
          <w:rFonts w:ascii="Times New Roman" w:hAnsi="Times New Roman" w:cs="Times New Roman"/>
          <w:color w:val="000000"/>
          <w:sz w:val="22"/>
          <w:szCs w:val="22"/>
        </w:rPr>
        <w:t xml:space="preserve">Dott/Dott.ssa </w:t>
      </w:r>
      <w:r w:rsidR="006D3D84" w:rsidRPr="004B01EE">
        <w:rPr>
          <w:rFonts w:ascii="Times New Roman" w:hAnsi="Times New Roman" w:cs="Times New Roman"/>
          <w:color w:val="000000"/>
          <w:sz w:val="22"/>
          <w:szCs w:val="22"/>
        </w:rPr>
        <w:t xml:space="preserve"> </w:t>
      </w:r>
      <w:r w:rsidR="00041E5D" w:rsidRPr="004B01EE">
        <w:rPr>
          <w:rFonts w:ascii="Times New Roman" w:hAnsi="Times New Roman" w:cs="Times New Roman"/>
          <w:color w:val="000000"/>
          <w:sz w:val="22"/>
          <w:szCs w:val="22"/>
        </w:rPr>
        <w:t>…</w:t>
      </w:r>
      <w:proofErr w:type="gramEnd"/>
      <w:r w:rsidR="00041E5D" w:rsidRPr="004B01EE">
        <w:rPr>
          <w:rFonts w:ascii="Times New Roman" w:hAnsi="Times New Roman" w:cs="Times New Roman"/>
          <w:color w:val="000000"/>
          <w:sz w:val="22"/>
          <w:szCs w:val="22"/>
        </w:rPr>
        <w:t>……………………</w:t>
      </w:r>
      <w:r w:rsidR="00A8509D" w:rsidRPr="004B01EE">
        <w:rPr>
          <w:rFonts w:ascii="Times New Roman" w:hAnsi="Times New Roman" w:cs="Times New Roman"/>
          <w:color w:val="000000"/>
          <w:sz w:val="22"/>
          <w:szCs w:val="22"/>
        </w:rPr>
        <w:t>…………………</w:t>
      </w:r>
      <w:r w:rsidR="00041E5D" w:rsidRPr="004B01EE">
        <w:rPr>
          <w:rFonts w:ascii="Times New Roman" w:hAnsi="Times New Roman" w:cs="Times New Roman"/>
          <w:color w:val="000000"/>
          <w:sz w:val="22"/>
          <w:szCs w:val="22"/>
        </w:rPr>
        <w:t>…………</w:t>
      </w:r>
      <w:proofErr w:type="gramStart"/>
      <w:r w:rsidR="0067792D" w:rsidRPr="004B01EE">
        <w:rPr>
          <w:rFonts w:ascii="Times New Roman" w:hAnsi="Times New Roman" w:cs="Times New Roman"/>
          <w:color w:val="000000"/>
          <w:sz w:val="22"/>
          <w:szCs w:val="22"/>
        </w:rPr>
        <w:t>…….</w:t>
      </w:r>
      <w:proofErr w:type="gramEnd"/>
      <w:r w:rsidR="0067792D" w:rsidRPr="004B01EE">
        <w:rPr>
          <w:rFonts w:ascii="Times New Roman" w:hAnsi="Times New Roman" w:cs="Times New Roman"/>
          <w:color w:val="000000"/>
          <w:sz w:val="22"/>
          <w:szCs w:val="22"/>
        </w:rPr>
        <w:t>.</w:t>
      </w:r>
      <w:proofErr w:type="gramStart"/>
      <w:r w:rsidR="00041E5D" w:rsidRPr="004B01EE">
        <w:rPr>
          <w:rFonts w:ascii="Times New Roman" w:hAnsi="Times New Roman" w:cs="Times New Roman"/>
          <w:color w:val="000000"/>
          <w:sz w:val="22"/>
          <w:szCs w:val="22"/>
        </w:rPr>
        <w:t>……</w:t>
      </w:r>
      <w:r w:rsidR="0067792D" w:rsidRPr="004B01EE">
        <w:rPr>
          <w:rFonts w:ascii="Times New Roman" w:hAnsi="Times New Roman" w:cs="Times New Roman"/>
          <w:color w:val="000000"/>
          <w:sz w:val="22"/>
          <w:szCs w:val="22"/>
        </w:rPr>
        <w:t>.</w:t>
      </w:r>
      <w:proofErr w:type="gramEnd"/>
      <w:r w:rsidR="0067792D" w:rsidRPr="004B01EE">
        <w:rPr>
          <w:rFonts w:ascii="Times New Roman" w:hAnsi="Times New Roman" w:cs="Times New Roman"/>
          <w:color w:val="000000"/>
          <w:sz w:val="22"/>
          <w:szCs w:val="22"/>
        </w:rPr>
        <w:t>.</w:t>
      </w:r>
      <w:r w:rsidR="00041E5D" w:rsidRPr="004B01EE">
        <w:rPr>
          <w:rFonts w:ascii="Times New Roman" w:hAnsi="Times New Roman" w:cs="Times New Roman"/>
          <w:color w:val="000000"/>
          <w:sz w:val="22"/>
          <w:szCs w:val="22"/>
        </w:rPr>
        <w:t>…….</w:t>
      </w:r>
      <w:r w:rsidR="00A8509D" w:rsidRPr="004B01EE">
        <w:rPr>
          <w:rFonts w:ascii="Times New Roman" w:hAnsi="Times New Roman" w:cs="Times New Roman"/>
          <w:color w:val="000000"/>
          <w:sz w:val="22"/>
          <w:szCs w:val="22"/>
        </w:rPr>
        <w:t xml:space="preserve"> </w:t>
      </w:r>
      <w:r w:rsidR="00C61EE2" w:rsidRPr="004B01EE">
        <w:rPr>
          <w:rFonts w:ascii="Times New Roman" w:hAnsi="Times New Roman" w:cs="Times New Roman"/>
          <w:color w:val="000000"/>
          <w:sz w:val="22"/>
          <w:szCs w:val="22"/>
        </w:rPr>
        <w:t>(</w:t>
      </w:r>
      <w:r w:rsidRPr="004B01EE">
        <w:rPr>
          <w:rFonts w:ascii="Times New Roman" w:hAnsi="Times New Roman" w:cs="Times New Roman"/>
          <w:color w:val="000000"/>
          <w:sz w:val="22"/>
          <w:szCs w:val="22"/>
        </w:rPr>
        <w:t>soggetto ospitante</w:t>
      </w:r>
      <w:r w:rsidR="00C61EE2" w:rsidRPr="004B01EE">
        <w:rPr>
          <w:rFonts w:ascii="Times New Roman" w:hAnsi="Times New Roman" w:cs="Times New Roman"/>
          <w:color w:val="000000"/>
          <w:sz w:val="22"/>
          <w:szCs w:val="22"/>
        </w:rPr>
        <w:t>)</w:t>
      </w:r>
      <w:r w:rsidRPr="004B01EE">
        <w:rPr>
          <w:rFonts w:ascii="Times New Roman" w:hAnsi="Times New Roman" w:cs="Times New Roman"/>
          <w:color w:val="000000"/>
          <w:sz w:val="22"/>
          <w:szCs w:val="22"/>
        </w:rPr>
        <w:t>.</w:t>
      </w:r>
    </w:p>
    <w:p w14:paraId="03D810E3" w14:textId="77777777" w:rsidR="00C44D77" w:rsidRPr="00C57DBA" w:rsidRDefault="00C44D77" w:rsidP="0050716F">
      <w:pPr>
        <w:spacing w:line="360" w:lineRule="auto"/>
        <w:jc w:val="both"/>
        <w:rPr>
          <w:rFonts w:ascii="Times New Roman" w:hAnsi="Times New Roman" w:cs="Times New Roman"/>
          <w:b/>
          <w:color w:val="000000"/>
          <w:sz w:val="22"/>
          <w:szCs w:val="22"/>
        </w:rPr>
      </w:pPr>
    </w:p>
    <w:p w14:paraId="130C7C0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2</w:t>
      </w:r>
    </w:p>
    <w:p w14:paraId="60FEEEC9"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w:t>
      </w:r>
      <w:r w:rsidRPr="00C57DBA">
        <w:rPr>
          <w:rFonts w:ascii="Times New Roman" w:hAnsi="Times New Roman" w:cs="Times New Roman"/>
          <w:b/>
          <w:sz w:val="22"/>
          <w:szCs w:val="22"/>
        </w:rPr>
        <w:t>Tirocinio</w:t>
      </w:r>
      <w:r w:rsidR="00231E86" w:rsidRPr="00C57DBA">
        <w:rPr>
          <w:rFonts w:ascii="Times New Roman" w:hAnsi="Times New Roman" w:cs="Times New Roman"/>
          <w:b/>
          <w:sz w:val="22"/>
          <w:szCs w:val="22"/>
        </w:rPr>
        <w:t xml:space="preserve"> o periodo di formazione</w:t>
      </w:r>
      <w:r w:rsidRPr="00C57DBA">
        <w:rPr>
          <w:rFonts w:ascii="Times New Roman" w:hAnsi="Times New Roman" w:cs="Times New Roman"/>
          <w:b/>
          <w:sz w:val="22"/>
          <w:szCs w:val="22"/>
        </w:rPr>
        <w:t>)</w:t>
      </w:r>
    </w:p>
    <w:p w14:paraId="2F1B717B" w14:textId="3A865262"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1- I </w:t>
      </w:r>
      <w:r w:rsidRPr="00C61EE2">
        <w:rPr>
          <w:rFonts w:ascii="Times New Roman" w:hAnsi="Times New Roman" w:cs="Times New Roman"/>
          <w:b/>
          <w:bCs/>
          <w:color w:val="000000"/>
          <w:sz w:val="22"/>
          <w:szCs w:val="22"/>
        </w:rPr>
        <w:t xml:space="preserve">tirocini </w:t>
      </w:r>
      <w:r w:rsidRPr="00C61EE2">
        <w:rPr>
          <w:rFonts w:ascii="Times New Roman" w:hAnsi="Times New Roman" w:cs="Times New Roman"/>
          <w:b/>
          <w:color w:val="000000"/>
          <w:sz w:val="22"/>
          <w:szCs w:val="22"/>
        </w:rPr>
        <w:t>curriculari</w:t>
      </w:r>
      <w:r w:rsidRPr="00C57DBA">
        <w:rPr>
          <w:rFonts w:ascii="Times New Roman" w:hAnsi="Times New Roman" w:cs="Times New Roman"/>
          <w:color w:val="000000"/>
          <w:sz w:val="22"/>
          <w:szCs w:val="22"/>
        </w:rPr>
        <w:t xml:space="preserve"> comprendono attività formative a carattere professionalizzante che gli studenti </w:t>
      </w:r>
      <w:r w:rsidR="00C61EE2">
        <w:rPr>
          <w:rFonts w:ascii="Times New Roman" w:hAnsi="Times New Roman" w:cs="Times New Roman"/>
          <w:color w:val="000000"/>
          <w:sz w:val="22"/>
          <w:szCs w:val="22"/>
        </w:rPr>
        <w:t>(</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tirocinanti</w:t>
      </w:r>
      <w:r w:rsidR="00C61EE2" w:rsidRPr="00C57DBA">
        <w:rPr>
          <w:rFonts w:ascii="Times New Roman" w:hAnsi="Times New Roman" w:cs="Times New Roman"/>
          <w:color w:val="000000"/>
          <w:sz w:val="22"/>
          <w:szCs w:val="22"/>
        </w:rPr>
        <w:t>)</w:t>
      </w:r>
      <w:r w:rsidR="00C61EE2">
        <w:rPr>
          <w:rFonts w:ascii="Times New Roman" w:hAnsi="Times New Roman" w:cs="Times New Roman"/>
          <w:sz w:val="22"/>
          <w:szCs w:val="22"/>
        </w:rPr>
        <w:t xml:space="preserve"> </w:t>
      </w:r>
      <w:r w:rsidRPr="00C57DBA">
        <w:rPr>
          <w:rFonts w:ascii="Times New Roman" w:hAnsi="Times New Roman" w:cs="Times New Roman"/>
          <w:color w:val="000000"/>
          <w:sz w:val="22"/>
          <w:szCs w:val="22"/>
        </w:rPr>
        <w:t>sono tenuti a svolgere</w:t>
      </w:r>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come previst</w:t>
      </w:r>
      <w:r w:rsidR="005A156B" w:rsidRPr="00C57DBA">
        <w:rPr>
          <w:rFonts w:ascii="Times New Roman" w:hAnsi="Times New Roman" w:cs="Times New Roman"/>
          <w:color w:val="000000"/>
          <w:sz w:val="22"/>
          <w:szCs w:val="22"/>
        </w:rPr>
        <w:t>o</w:t>
      </w:r>
      <w:r w:rsidRPr="00C57DBA">
        <w:rPr>
          <w:rFonts w:ascii="Times New Roman" w:hAnsi="Times New Roman" w:cs="Times New Roman"/>
          <w:color w:val="000000"/>
          <w:sz w:val="22"/>
          <w:szCs w:val="22"/>
        </w:rPr>
        <w:t xml:space="preserve"> nell’ambito dei piani dei Corsi di Studio attivati presso il DMV.</w:t>
      </w:r>
    </w:p>
    <w:p w14:paraId="4ADD5B11" w14:textId="2FCC0C5B"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 </w:t>
      </w:r>
      <w:r w:rsidRPr="00C61EE2">
        <w:rPr>
          <w:rFonts w:ascii="Times New Roman" w:hAnsi="Times New Roman" w:cs="Times New Roman"/>
          <w:b/>
          <w:color w:val="000000"/>
          <w:sz w:val="22"/>
          <w:szCs w:val="22"/>
        </w:rPr>
        <w:t>periodi di </w:t>
      </w:r>
      <w:r w:rsidRPr="00C61EE2">
        <w:rPr>
          <w:rFonts w:ascii="Times New Roman" w:hAnsi="Times New Roman" w:cs="Times New Roman"/>
          <w:b/>
          <w:bCs/>
          <w:color w:val="000000"/>
          <w:sz w:val="22"/>
          <w:szCs w:val="22"/>
        </w:rPr>
        <w:t>formazione curriculare</w:t>
      </w:r>
      <w:r w:rsidRPr="00C57DBA">
        <w:rPr>
          <w:rFonts w:ascii="Times New Roman" w:hAnsi="Times New Roman" w:cs="Times New Roman"/>
          <w:color w:val="000000"/>
          <w:sz w:val="22"/>
          <w:szCs w:val="22"/>
        </w:rPr>
        <w:t> comprendono attività formative a carattere volontario, che sono avviate su richiesta de</w:t>
      </w:r>
      <w:r w:rsidR="002F3F0E" w:rsidRPr="00C57DBA">
        <w:rPr>
          <w:rFonts w:ascii="Times New Roman" w:hAnsi="Times New Roman" w:cs="Times New Roman"/>
          <w:color w:val="000000"/>
          <w:sz w:val="22"/>
          <w:szCs w:val="22"/>
        </w:rPr>
        <w:t xml:space="preserve">gli studenti </w:t>
      </w:r>
      <w:r w:rsidRPr="00C57DBA">
        <w:rPr>
          <w:rFonts w:ascii="Times New Roman" w:hAnsi="Times New Roman" w:cs="Times New Roman"/>
          <w:color w:val="000000"/>
          <w:sz w:val="22"/>
          <w:szCs w:val="22"/>
        </w:rPr>
        <w:t xml:space="preserve">iscritti ai Corsi di </w:t>
      </w:r>
      <w:r w:rsidR="00204770" w:rsidRPr="00C57DBA">
        <w:rPr>
          <w:rFonts w:ascii="Times New Roman" w:hAnsi="Times New Roman" w:cs="Times New Roman"/>
          <w:color w:val="000000"/>
          <w:sz w:val="22"/>
          <w:szCs w:val="22"/>
        </w:rPr>
        <w:t>S</w:t>
      </w:r>
      <w:r w:rsidRPr="00C57DBA">
        <w:rPr>
          <w:rFonts w:ascii="Times New Roman" w:hAnsi="Times New Roman" w:cs="Times New Roman"/>
          <w:color w:val="000000"/>
          <w:sz w:val="22"/>
          <w:szCs w:val="22"/>
        </w:rPr>
        <w:t>tudio attivati presso il DMV</w:t>
      </w:r>
      <w:r w:rsidR="00C61EE2">
        <w:rPr>
          <w:rFonts w:ascii="Times New Roman" w:hAnsi="Times New Roman" w:cs="Times New Roman"/>
          <w:color w:val="000000"/>
          <w:sz w:val="22"/>
          <w:szCs w:val="22"/>
        </w:rPr>
        <w:t xml:space="preserve"> </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studenti in formazione</w:t>
      </w:r>
      <w:r w:rsidR="00C61EE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28FB7DC8" w14:textId="392EF142" w:rsidR="0078422A" w:rsidRPr="00A159A6" w:rsidRDefault="0067792D"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Ai sensi di legge</w:t>
      </w:r>
      <w:r w:rsidR="00A8509D" w:rsidRPr="00C57DBA">
        <w:rPr>
          <w:rFonts w:ascii="Times New Roman" w:hAnsi="Times New Roman" w:cs="Times New Roman"/>
          <w:color w:val="000000"/>
          <w:sz w:val="22"/>
          <w:szCs w:val="22"/>
        </w:rPr>
        <w:t xml:space="preserve"> e su proposta del </w:t>
      </w:r>
      <w:r w:rsidRPr="00C57DBA">
        <w:rPr>
          <w:rFonts w:ascii="Times New Roman" w:hAnsi="Times New Roman" w:cs="Times New Roman"/>
          <w:color w:val="000000"/>
          <w:sz w:val="22"/>
          <w:szCs w:val="22"/>
        </w:rPr>
        <w:t>DMV</w:t>
      </w:r>
      <w:r w:rsidR="00A8509D" w:rsidRPr="00C57DBA">
        <w:rPr>
          <w:rFonts w:ascii="Times New Roman" w:hAnsi="Times New Roman" w:cs="Times New Roman"/>
          <w:color w:val="000000"/>
          <w:sz w:val="22"/>
          <w:szCs w:val="22"/>
        </w:rPr>
        <w:t xml:space="preserve"> dell'Università degli Studi di Sassari, i</w:t>
      </w:r>
      <w:r w:rsidR="00C3152B" w:rsidRPr="00C57DBA">
        <w:rPr>
          <w:rFonts w:ascii="Times New Roman" w:hAnsi="Times New Roman" w:cs="Times New Roman"/>
          <w:color w:val="000000"/>
          <w:sz w:val="22"/>
          <w:szCs w:val="22"/>
        </w:rPr>
        <w:t xml:space="preserve">l soggetto ospitante s'impegna ad </w:t>
      </w:r>
      <w:r w:rsidR="00C3152B" w:rsidRPr="005946E3">
        <w:rPr>
          <w:rFonts w:ascii="Times New Roman" w:hAnsi="Times New Roman" w:cs="Times New Roman"/>
          <w:color w:val="000000"/>
          <w:sz w:val="22"/>
          <w:szCs w:val="22"/>
        </w:rPr>
        <w:t>accogliere</w:t>
      </w:r>
      <w:r w:rsidR="00204770" w:rsidRPr="005946E3">
        <w:rPr>
          <w:rFonts w:ascii="Times New Roman" w:hAnsi="Times New Roman" w:cs="Times New Roman"/>
          <w:color w:val="000000"/>
          <w:sz w:val="22"/>
          <w:szCs w:val="22"/>
        </w:rPr>
        <w:t xml:space="preserve"> </w:t>
      </w:r>
      <w:r w:rsidR="00177C2E" w:rsidRPr="005946E3">
        <w:rPr>
          <w:rFonts w:ascii="Times New Roman" w:hAnsi="Times New Roman" w:cs="Times New Roman"/>
          <w:color w:val="000000"/>
          <w:sz w:val="22"/>
          <w:szCs w:val="22"/>
        </w:rPr>
        <w:t xml:space="preserve">i </w:t>
      </w:r>
      <w:r w:rsidR="00204770" w:rsidRPr="005946E3">
        <w:rPr>
          <w:rFonts w:ascii="Times New Roman" w:hAnsi="Times New Roman" w:cs="Times New Roman"/>
          <w:color w:val="000000"/>
          <w:sz w:val="22"/>
          <w:szCs w:val="22"/>
        </w:rPr>
        <w:t>tirocinanti</w:t>
      </w:r>
      <w:r w:rsidR="00C3152B" w:rsidRPr="005946E3">
        <w:rPr>
          <w:rFonts w:ascii="Times New Roman" w:hAnsi="Times New Roman" w:cs="Times New Roman"/>
          <w:color w:val="000000"/>
          <w:sz w:val="22"/>
          <w:szCs w:val="22"/>
        </w:rPr>
        <w:t xml:space="preserve"> </w:t>
      </w:r>
      <w:r w:rsidR="005A156B" w:rsidRPr="005946E3">
        <w:rPr>
          <w:rFonts w:ascii="Times New Roman" w:hAnsi="Times New Roman" w:cs="Times New Roman"/>
          <w:color w:val="000000"/>
          <w:sz w:val="22"/>
          <w:szCs w:val="22"/>
        </w:rPr>
        <w:t>o</w:t>
      </w:r>
      <w:r w:rsidR="002F3F0E" w:rsidRPr="005946E3">
        <w:rPr>
          <w:rFonts w:ascii="Times New Roman" w:hAnsi="Times New Roman" w:cs="Times New Roman"/>
          <w:color w:val="000000"/>
          <w:sz w:val="22"/>
          <w:szCs w:val="22"/>
        </w:rPr>
        <w:t xml:space="preserve"> gli studenti</w:t>
      </w:r>
      <w:r w:rsidR="00C61EE2" w:rsidRPr="005946E3">
        <w:rPr>
          <w:rFonts w:ascii="Times New Roman" w:hAnsi="Times New Roman" w:cs="Times New Roman"/>
          <w:color w:val="000000"/>
          <w:sz w:val="22"/>
          <w:szCs w:val="22"/>
        </w:rPr>
        <w:t xml:space="preserve"> in formazione</w:t>
      </w:r>
      <w:r w:rsidR="002F3F0E" w:rsidRPr="005946E3">
        <w:rPr>
          <w:rFonts w:ascii="Times New Roman" w:hAnsi="Times New Roman" w:cs="Times New Roman"/>
          <w:color w:val="000000"/>
          <w:sz w:val="22"/>
          <w:szCs w:val="22"/>
        </w:rPr>
        <w:t xml:space="preserve"> </w:t>
      </w:r>
      <w:r w:rsidR="00204770" w:rsidRPr="005946E3">
        <w:rPr>
          <w:rFonts w:ascii="Times New Roman" w:hAnsi="Times New Roman" w:cs="Times New Roman"/>
          <w:color w:val="000000"/>
          <w:sz w:val="22"/>
          <w:szCs w:val="22"/>
        </w:rPr>
        <w:t xml:space="preserve">di provenienza dal soggetto proponente </w:t>
      </w:r>
      <w:r w:rsidR="00C3152B" w:rsidRPr="005946E3">
        <w:rPr>
          <w:rFonts w:ascii="Times New Roman" w:hAnsi="Times New Roman" w:cs="Times New Roman"/>
          <w:color w:val="000000"/>
          <w:sz w:val="22"/>
          <w:szCs w:val="22"/>
        </w:rPr>
        <w:t>presso le proprie strutture e sedi operative</w:t>
      </w:r>
      <w:r w:rsidR="00A8509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w:t>
      </w:r>
      <w:r w:rsidR="007D3BAC" w:rsidRPr="00A159A6">
        <w:rPr>
          <w:rFonts w:ascii="Times New Roman" w:hAnsi="Times New Roman" w:cs="Times New Roman"/>
          <w:color w:val="000000"/>
          <w:sz w:val="22"/>
          <w:szCs w:val="22"/>
        </w:rPr>
        <w:t>il</w:t>
      </w:r>
      <w:r w:rsidR="00CB3240" w:rsidRPr="00A159A6">
        <w:rPr>
          <w:rFonts w:ascii="Times New Roman" w:hAnsi="Times New Roman" w:cs="Times New Roman"/>
          <w:color w:val="000000"/>
          <w:sz w:val="22"/>
          <w:szCs w:val="22"/>
        </w:rPr>
        <w:t xml:space="preserve"> raggiungimento</w:t>
      </w:r>
      <w:r w:rsidR="007D3BAC" w:rsidRPr="00A159A6">
        <w:rPr>
          <w:rFonts w:ascii="Times New Roman" w:hAnsi="Times New Roman" w:cs="Times New Roman"/>
          <w:color w:val="000000"/>
          <w:sz w:val="22"/>
          <w:szCs w:val="22"/>
        </w:rPr>
        <w:t xml:space="preserve"> degli obiettivi formativi indicati nei Progetti Formativi Individuali di cui al successivo Art. 3.</w:t>
      </w:r>
    </w:p>
    <w:p w14:paraId="53153CFE" w14:textId="77777777" w:rsidR="00DA5A99"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4</w:t>
      </w:r>
      <w:r w:rsidR="00C3152B" w:rsidRPr="00A159A6">
        <w:rPr>
          <w:rFonts w:ascii="Times New Roman" w:hAnsi="Times New Roman" w:cs="Times New Roman"/>
          <w:color w:val="000000"/>
          <w:sz w:val="22"/>
          <w:szCs w:val="22"/>
        </w:rPr>
        <w:t xml:space="preserve"> - Ogni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w:t>
      </w:r>
      <w:r w:rsidR="000274C4" w:rsidRPr="00A159A6">
        <w:rPr>
          <w:rFonts w:ascii="Times New Roman" w:hAnsi="Times New Roman" w:cs="Times New Roman"/>
          <w:sz w:val="22"/>
          <w:szCs w:val="22"/>
        </w:rPr>
        <w:t>ed ogni</w:t>
      </w:r>
      <w:r w:rsidR="00231E86" w:rsidRPr="00A159A6">
        <w:rPr>
          <w:rFonts w:ascii="Times New Roman" w:hAnsi="Times New Roman" w:cs="Times New Roman"/>
          <w:sz w:val="22"/>
          <w:szCs w:val="22"/>
        </w:rPr>
        <w:t xml:space="preserve"> periodo di formazione</w:t>
      </w:r>
      <w:r w:rsidR="00C3152B"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ha</w:t>
      </w:r>
      <w:r w:rsidR="000274C4"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una durata </w:t>
      </w:r>
      <w:r w:rsidR="000274C4" w:rsidRPr="00A159A6">
        <w:rPr>
          <w:rFonts w:ascii="Times New Roman" w:hAnsi="Times New Roman" w:cs="Times New Roman"/>
          <w:color w:val="000000"/>
          <w:sz w:val="22"/>
          <w:szCs w:val="22"/>
        </w:rPr>
        <w:t xml:space="preserve">limitata </w:t>
      </w:r>
      <w:r w:rsidR="00C3152B" w:rsidRPr="00A159A6">
        <w:rPr>
          <w:rFonts w:ascii="Times New Roman" w:hAnsi="Times New Roman" w:cs="Times New Roman"/>
          <w:color w:val="000000"/>
          <w:sz w:val="22"/>
          <w:szCs w:val="22"/>
        </w:rPr>
        <w:t>e</w:t>
      </w:r>
      <w:r w:rsidR="000274C4" w:rsidRPr="00A159A6">
        <w:rPr>
          <w:rFonts w:ascii="Times New Roman" w:hAnsi="Times New Roman" w:cs="Times New Roman"/>
          <w:color w:val="000000"/>
          <w:sz w:val="22"/>
          <w:szCs w:val="22"/>
        </w:rPr>
        <w:t xml:space="preserve">d è </w:t>
      </w:r>
      <w:r w:rsidR="00C3152B" w:rsidRPr="00A159A6">
        <w:rPr>
          <w:rFonts w:ascii="Times New Roman" w:hAnsi="Times New Roman" w:cs="Times New Roman"/>
          <w:color w:val="000000"/>
          <w:sz w:val="22"/>
          <w:szCs w:val="22"/>
        </w:rPr>
        <w:t xml:space="preserve">svolto nell'arco temporale </w:t>
      </w:r>
      <w:r w:rsidR="00DA5A99" w:rsidRPr="00A159A6">
        <w:rPr>
          <w:rFonts w:ascii="Times New Roman" w:hAnsi="Times New Roman" w:cs="Times New Roman"/>
          <w:color w:val="000000"/>
          <w:sz w:val="22"/>
          <w:szCs w:val="22"/>
        </w:rPr>
        <w:t>indicato</w:t>
      </w:r>
      <w:r w:rsidR="00C3152B" w:rsidRPr="00A159A6">
        <w:rPr>
          <w:rFonts w:ascii="Times New Roman" w:hAnsi="Times New Roman" w:cs="Times New Roman"/>
          <w:color w:val="000000"/>
          <w:sz w:val="22"/>
          <w:szCs w:val="22"/>
        </w:rPr>
        <w:t xml:space="preserve"> nei singoli Progetti </w:t>
      </w:r>
      <w:r w:rsidR="00DA5A99"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ormativi </w:t>
      </w:r>
      <w:r w:rsidR="000274C4"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ndividuali</w:t>
      </w:r>
      <w:r w:rsidR="000274C4" w:rsidRPr="00A159A6">
        <w:rPr>
          <w:rFonts w:ascii="Times New Roman" w:hAnsi="Times New Roman" w:cs="Times New Roman"/>
          <w:color w:val="000000"/>
          <w:sz w:val="22"/>
          <w:szCs w:val="22"/>
        </w:rPr>
        <w:t xml:space="preserve"> di cui all’Art. 3</w:t>
      </w:r>
      <w:r w:rsidR="00DA5A99" w:rsidRPr="00A159A6">
        <w:rPr>
          <w:rFonts w:ascii="Times New Roman" w:hAnsi="Times New Roman" w:cs="Times New Roman"/>
          <w:color w:val="000000"/>
          <w:sz w:val="22"/>
          <w:szCs w:val="22"/>
        </w:rPr>
        <w:t>.</w:t>
      </w:r>
    </w:p>
    <w:p w14:paraId="70D1C638" w14:textId="6FF2C1AD"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5</w:t>
      </w:r>
      <w:r w:rsidR="00DA5A99" w:rsidRPr="00A159A6">
        <w:rPr>
          <w:rFonts w:ascii="Times New Roman" w:hAnsi="Times New Roman" w:cs="Times New Roman"/>
          <w:color w:val="000000"/>
          <w:sz w:val="22"/>
          <w:szCs w:val="22"/>
        </w:rPr>
        <w:t xml:space="preserve"> - I</w:t>
      </w:r>
      <w:r w:rsidR="00C3152B" w:rsidRPr="00A159A6">
        <w:rPr>
          <w:rFonts w:ascii="Times New Roman" w:hAnsi="Times New Roman" w:cs="Times New Roman"/>
          <w:color w:val="000000"/>
          <w:sz w:val="22"/>
          <w:szCs w:val="22"/>
        </w:rPr>
        <w:t xml:space="preserve">l </w:t>
      </w:r>
      <w:r w:rsidR="00C3152B" w:rsidRPr="00A159A6">
        <w:rPr>
          <w:rFonts w:ascii="Times New Roman" w:hAnsi="Times New Roman" w:cs="Times New Roman"/>
          <w:sz w:val="22"/>
          <w:szCs w:val="22"/>
        </w:rPr>
        <w:t>tirocinio</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5A156B" w:rsidRPr="00A159A6">
        <w:rPr>
          <w:rFonts w:ascii="Times New Roman" w:hAnsi="Times New Roman" w:cs="Times New Roman"/>
          <w:sz w:val="22"/>
          <w:szCs w:val="22"/>
        </w:rPr>
        <w:t xml:space="preserve">o il </w:t>
      </w:r>
      <w:r w:rsidR="00231E86" w:rsidRPr="00A159A6">
        <w:rPr>
          <w:rFonts w:ascii="Times New Roman" w:hAnsi="Times New Roman" w:cs="Times New Roman"/>
          <w:sz w:val="22"/>
          <w:szCs w:val="22"/>
        </w:rPr>
        <w:t>periodo di formazione</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è considerato sospeso in caso di maternità, malattia lunga o infortunio, cioè per una durata pari o superiore a 60 giorni, o per chiusure formalizzate del soggetto ospitante.</w:t>
      </w:r>
    </w:p>
    <w:p w14:paraId="3AAE4C67" w14:textId="77777777"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6</w:t>
      </w:r>
      <w:r w:rsidR="00C3152B" w:rsidRPr="00A159A6">
        <w:rPr>
          <w:rFonts w:ascii="Times New Roman" w:hAnsi="Times New Roman" w:cs="Times New Roman"/>
          <w:color w:val="000000"/>
          <w:sz w:val="22"/>
          <w:szCs w:val="22"/>
        </w:rPr>
        <w:t xml:space="preserve"> - La durata di ogni </w:t>
      </w:r>
      <w:r w:rsidR="00C3152B" w:rsidRPr="00A159A6">
        <w:rPr>
          <w:rFonts w:ascii="Times New Roman" w:hAnsi="Times New Roman" w:cs="Times New Roman"/>
          <w:sz w:val="22"/>
          <w:szCs w:val="22"/>
        </w:rPr>
        <w:t xml:space="preserve">tirocinio </w:t>
      </w:r>
      <w:r w:rsidR="00231E86" w:rsidRPr="00A159A6">
        <w:rPr>
          <w:rFonts w:ascii="Times New Roman" w:hAnsi="Times New Roman" w:cs="Times New Roman"/>
          <w:sz w:val="22"/>
          <w:szCs w:val="22"/>
        </w:rPr>
        <w:t xml:space="preserve">o periodo di formazione </w:t>
      </w:r>
      <w:r w:rsidR="00C3152B" w:rsidRPr="00A159A6">
        <w:rPr>
          <w:rFonts w:ascii="Times New Roman" w:hAnsi="Times New Roman" w:cs="Times New Roman"/>
          <w:color w:val="000000"/>
          <w:sz w:val="22"/>
          <w:szCs w:val="22"/>
        </w:rPr>
        <w:t>può essere prorogata entro i limiti massimi previsti per legge</w:t>
      </w:r>
      <w:r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previo accordo tra le parti.</w:t>
      </w:r>
    </w:p>
    <w:p w14:paraId="4BB5E136" w14:textId="6BC39357" w:rsidR="0078422A" w:rsidRPr="00C57DBA" w:rsidRDefault="00204770"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7</w:t>
      </w:r>
      <w:r w:rsidR="00C3152B" w:rsidRPr="00A159A6">
        <w:rPr>
          <w:rFonts w:ascii="Times New Roman" w:hAnsi="Times New Roman" w:cs="Times New Roman"/>
          <w:color w:val="000000"/>
          <w:sz w:val="22"/>
          <w:szCs w:val="22"/>
        </w:rPr>
        <w:t xml:space="preserve"> - Qualsiasi attività formativa relativa </w:t>
      </w:r>
      <w:r w:rsidR="004D32A3" w:rsidRPr="00A159A6">
        <w:rPr>
          <w:rFonts w:ascii="Times New Roman" w:hAnsi="Times New Roman" w:cs="Times New Roman"/>
          <w:color w:val="000000"/>
          <w:sz w:val="22"/>
          <w:szCs w:val="22"/>
        </w:rPr>
        <w:t xml:space="preserve">ai </w:t>
      </w:r>
      <w:r w:rsidR="004D32A3" w:rsidRPr="00A159A6">
        <w:rPr>
          <w:rFonts w:ascii="Times New Roman" w:hAnsi="Times New Roman" w:cs="Times New Roman"/>
          <w:sz w:val="22"/>
          <w:szCs w:val="22"/>
        </w:rPr>
        <w:t xml:space="preserve">tirocini </w:t>
      </w:r>
      <w:r w:rsidR="000274C4" w:rsidRPr="00A159A6">
        <w:rPr>
          <w:rFonts w:ascii="Times New Roman" w:hAnsi="Times New Roman" w:cs="Times New Roman"/>
          <w:sz w:val="22"/>
          <w:szCs w:val="22"/>
        </w:rPr>
        <w:t xml:space="preserve">ed ai </w:t>
      </w:r>
      <w:r w:rsidR="00231E86" w:rsidRPr="00A159A6">
        <w:rPr>
          <w:rFonts w:ascii="Times New Roman" w:hAnsi="Times New Roman" w:cs="Times New Roman"/>
          <w:sz w:val="22"/>
          <w:szCs w:val="22"/>
        </w:rPr>
        <w:t>periodi di formazione</w:t>
      </w:r>
      <w:r w:rsidR="00604DE2" w:rsidRPr="00A159A6">
        <w:rPr>
          <w:rFonts w:ascii="Times New Roman" w:hAnsi="Times New Roman" w:cs="Times New Roman"/>
          <w:sz w:val="22"/>
          <w:szCs w:val="22"/>
        </w:rPr>
        <w:t xml:space="preserve"> </w:t>
      </w:r>
      <w:r w:rsidR="00604DE2" w:rsidRPr="00A159A6">
        <w:rPr>
          <w:rFonts w:ascii="Times New Roman" w:hAnsi="Times New Roman" w:cs="Times New Roman"/>
          <w:color w:val="000000"/>
          <w:sz w:val="22"/>
          <w:szCs w:val="22"/>
        </w:rPr>
        <w:t>perseguono soltanto obiettivi didattici e di acquisizione di conoscenze e competenze del mondo produttivo</w:t>
      </w:r>
      <w:r w:rsidR="00604DE2" w:rsidRPr="00A159A6">
        <w:rPr>
          <w:rFonts w:ascii="Times New Roman" w:hAnsi="Times New Roman" w:cs="Times New Roman"/>
          <w:sz w:val="22"/>
          <w:szCs w:val="22"/>
        </w:rPr>
        <w:t xml:space="preserve"> pertanto,</w:t>
      </w:r>
      <w:r w:rsidR="000274C4" w:rsidRPr="00A159A6">
        <w:rPr>
          <w:rFonts w:ascii="Times New Roman" w:hAnsi="Times New Roman" w:cs="Times New Roman"/>
          <w:sz w:val="22"/>
          <w:szCs w:val="22"/>
        </w:rPr>
        <w:t xml:space="preserve"> ai sensi di legge</w:t>
      </w:r>
      <w:r w:rsidRPr="00A159A6">
        <w:rPr>
          <w:rFonts w:ascii="Times New Roman" w:hAnsi="Times New Roman" w:cs="Times New Roman"/>
          <w:sz w:val="22"/>
          <w:szCs w:val="22"/>
        </w:rPr>
        <w:t>,</w:t>
      </w:r>
      <w:r w:rsidR="000274C4"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 xml:space="preserve">non costituisce rapporto di lavoro con </w:t>
      </w:r>
      <w:r w:rsidR="00604DE2"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 soggetto</w:t>
      </w:r>
      <w:r w:rsidR="00C3152B" w:rsidRPr="00A159A6">
        <w:rPr>
          <w:rFonts w:ascii="Times New Roman" w:hAnsi="Times New Roman" w:cs="Times New Roman"/>
          <w:color w:val="000000"/>
          <w:sz w:val="22"/>
          <w:szCs w:val="22"/>
        </w:rPr>
        <w:t xml:space="preserve"> ospitante, né può essere sostitutiva di manodopera aziendale o di prestazione professionale. </w:t>
      </w:r>
      <w:r w:rsidR="00DA5A99" w:rsidRPr="00A159A6">
        <w:rPr>
          <w:rFonts w:ascii="Times New Roman" w:hAnsi="Times New Roman" w:cs="Times New Roman"/>
          <w:color w:val="000000"/>
          <w:sz w:val="22"/>
          <w:szCs w:val="22"/>
        </w:rPr>
        <w:t>Non è considerata remunerazione l</w:t>
      </w:r>
      <w:r w:rsidR="00604DE2" w:rsidRPr="00A159A6">
        <w:rPr>
          <w:rFonts w:ascii="Times New Roman" w:hAnsi="Times New Roman" w:cs="Times New Roman"/>
          <w:color w:val="000000"/>
          <w:sz w:val="22"/>
          <w:szCs w:val="22"/>
        </w:rPr>
        <w:t>’eventuale fruizione di servizi aziendali gratuiti da parte del</w:t>
      </w:r>
      <w:r w:rsidRPr="00A159A6">
        <w:rPr>
          <w:rFonts w:ascii="Times New Roman" w:hAnsi="Times New Roman" w:cs="Times New Roman"/>
          <w:color w:val="000000"/>
          <w:sz w:val="22"/>
          <w:szCs w:val="22"/>
        </w:rPr>
        <w:t xml:space="preserve"> tirocinante</w:t>
      </w:r>
      <w:r w:rsidR="00AB4CCA" w:rsidRPr="00A159A6">
        <w:rPr>
          <w:rFonts w:ascii="Times New Roman" w:hAnsi="Times New Roman" w:cs="Times New Roman"/>
          <w:color w:val="000000"/>
          <w:sz w:val="22"/>
          <w:szCs w:val="22"/>
        </w:rPr>
        <w:t xml:space="preserve"> </w:t>
      </w:r>
      <w:r w:rsidR="00AB4CCA" w:rsidRPr="00A159A6">
        <w:rPr>
          <w:rFonts w:ascii="Times New Roman" w:hAnsi="Times New Roman" w:cs="Times New Roman"/>
          <w:sz w:val="22"/>
          <w:szCs w:val="22"/>
        </w:rPr>
        <w:t>o studente in formazione</w:t>
      </w:r>
      <w:r w:rsidR="00604DE2" w:rsidRPr="00A159A6">
        <w:rPr>
          <w:rFonts w:ascii="Times New Roman" w:hAnsi="Times New Roman" w:cs="Times New Roman"/>
          <w:color w:val="000000"/>
          <w:sz w:val="22"/>
          <w:szCs w:val="22"/>
        </w:rPr>
        <w:t>,</w:t>
      </w:r>
      <w:r w:rsidR="00604DE2" w:rsidRPr="00C57DBA">
        <w:rPr>
          <w:rFonts w:ascii="Times New Roman" w:hAnsi="Times New Roman" w:cs="Times New Roman"/>
          <w:color w:val="000000"/>
          <w:sz w:val="22"/>
          <w:szCs w:val="22"/>
        </w:rPr>
        <w:t xml:space="preserve"> offerti dal soggetto ospitante</w:t>
      </w:r>
      <w:r w:rsidR="00DA5A99" w:rsidRPr="00C57DBA">
        <w:rPr>
          <w:rFonts w:ascii="Times New Roman" w:hAnsi="Times New Roman" w:cs="Times New Roman"/>
          <w:color w:val="000000"/>
          <w:sz w:val="22"/>
          <w:szCs w:val="22"/>
        </w:rPr>
        <w:t>.</w:t>
      </w:r>
    </w:p>
    <w:p w14:paraId="1B8DADA2" w14:textId="77777777" w:rsidR="0078422A" w:rsidRPr="00C57DBA" w:rsidRDefault="0078422A" w:rsidP="0050716F">
      <w:pPr>
        <w:spacing w:line="360" w:lineRule="auto"/>
        <w:jc w:val="center"/>
        <w:rPr>
          <w:rFonts w:ascii="Times New Roman" w:hAnsi="Times New Roman" w:cs="Times New Roman"/>
          <w:sz w:val="22"/>
          <w:szCs w:val="22"/>
        </w:rPr>
      </w:pPr>
    </w:p>
    <w:p w14:paraId="254AF19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3</w:t>
      </w:r>
    </w:p>
    <w:p w14:paraId="47235AF1"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lastRenderedPageBreak/>
        <w:t xml:space="preserve">(Progetto </w:t>
      </w:r>
      <w:r w:rsidR="00666BCE" w:rsidRPr="00C57DBA">
        <w:rPr>
          <w:rFonts w:ascii="Times New Roman" w:hAnsi="Times New Roman" w:cs="Times New Roman"/>
          <w:b/>
          <w:color w:val="000000"/>
          <w:sz w:val="22"/>
          <w:szCs w:val="22"/>
        </w:rPr>
        <w:t>F</w:t>
      </w:r>
      <w:r w:rsidRPr="00C57DBA">
        <w:rPr>
          <w:rFonts w:ascii="Times New Roman" w:hAnsi="Times New Roman" w:cs="Times New Roman"/>
          <w:b/>
          <w:color w:val="000000"/>
          <w:sz w:val="22"/>
          <w:szCs w:val="22"/>
        </w:rPr>
        <w:t xml:space="preserve">ormativo </w:t>
      </w:r>
      <w:r w:rsidR="00666BCE" w:rsidRPr="00C57DBA">
        <w:rPr>
          <w:rFonts w:ascii="Times New Roman" w:hAnsi="Times New Roman" w:cs="Times New Roman"/>
          <w:b/>
          <w:color w:val="000000"/>
          <w:sz w:val="22"/>
          <w:szCs w:val="22"/>
        </w:rPr>
        <w:t>I</w:t>
      </w:r>
      <w:r w:rsidRPr="00C57DBA">
        <w:rPr>
          <w:rFonts w:ascii="Times New Roman" w:hAnsi="Times New Roman" w:cs="Times New Roman"/>
          <w:b/>
          <w:color w:val="000000"/>
          <w:sz w:val="22"/>
          <w:szCs w:val="22"/>
        </w:rPr>
        <w:t>ndividuale)</w:t>
      </w:r>
    </w:p>
    <w:p w14:paraId="326499A8" w14:textId="5A04C2A9"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w:t>
      </w:r>
      <w:r w:rsidR="002430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7575CA" w:rsidRPr="00C57DBA">
        <w:rPr>
          <w:rFonts w:ascii="Times New Roman" w:hAnsi="Times New Roman" w:cs="Times New Roman"/>
          <w:color w:val="000000"/>
          <w:sz w:val="22"/>
          <w:szCs w:val="22"/>
        </w:rPr>
        <w:t>Il Progetto Formativo Individuale è il documento prodotto dal soggetto proponente che contiene g</w:t>
      </w:r>
      <w:r w:rsidRPr="00C57DBA">
        <w:rPr>
          <w:rFonts w:ascii="Times New Roman" w:hAnsi="Times New Roman" w:cs="Times New Roman"/>
          <w:color w:val="000000"/>
          <w:sz w:val="22"/>
          <w:szCs w:val="22"/>
        </w:rPr>
        <w:t>li obiettivi</w:t>
      </w:r>
      <w:r w:rsidR="007575CA" w:rsidRPr="00C57DBA">
        <w:rPr>
          <w:rFonts w:ascii="Times New Roman" w:hAnsi="Times New Roman" w:cs="Times New Roman"/>
          <w:color w:val="000000"/>
          <w:sz w:val="22"/>
          <w:szCs w:val="22"/>
        </w:rPr>
        <w:t xml:space="preserve"> e</w:t>
      </w:r>
      <w:r w:rsidRPr="00C57DBA">
        <w:rPr>
          <w:rFonts w:ascii="Times New Roman" w:hAnsi="Times New Roman" w:cs="Times New Roman"/>
          <w:color w:val="000000"/>
          <w:sz w:val="22"/>
          <w:szCs w:val="22"/>
        </w:rPr>
        <w:t xml:space="preserve"> le modalità di svolgimento di ogni singolo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5A156B" w:rsidRPr="00C57DBA">
        <w:rPr>
          <w:rFonts w:ascii="Times New Roman" w:hAnsi="Times New Roman" w:cs="Times New Roman"/>
          <w:sz w:val="22"/>
          <w:szCs w:val="22"/>
        </w:rPr>
        <w:t>o</w:t>
      </w:r>
      <w:r w:rsidR="00666BCE" w:rsidRPr="00C57DBA">
        <w:rPr>
          <w:rFonts w:ascii="Times New Roman" w:hAnsi="Times New Roman" w:cs="Times New Roman"/>
          <w:sz w:val="22"/>
          <w:szCs w:val="22"/>
        </w:rPr>
        <w:t xml:space="preserve"> di ogni singolo </w:t>
      </w:r>
      <w:r w:rsidR="00F66B3B" w:rsidRPr="00C57DBA">
        <w:rPr>
          <w:rFonts w:ascii="Times New Roman" w:hAnsi="Times New Roman" w:cs="Times New Roman"/>
          <w:sz w:val="22"/>
          <w:szCs w:val="22"/>
        </w:rPr>
        <w:t>periodo di formazione</w:t>
      </w:r>
      <w:r w:rsidR="007575CA" w:rsidRPr="00C57DBA">
        <w:rPr>
          <w:rFonts w:ascii="Times New Roman" w:hAnsi="Times New Roman" w:cs="Times New Roman"/>
          <w:sz w:val="22"/>
          <w:szCs w:val="22"/>
        </w:rPr>
        <w:t xml:space="preserve">, </w:t>
      </w:r>
      <w:r w:rsidR="007575CA" w:rsidRPr="00C57DBA">
        <w:rPr>
          <w:rFonts w:ascii="Times New Roman" w:hAnsi="Times New Roman" w:cs="Times New Roman"/>
          <w:color w:val="000000"/>
          <w:sz w:val="22"/>
          <w:szCs w:val="22"/>
        </w:rPr>
        <w:t>i nominativi del tirocinante</w:t>
      </w:r>
      <w:r w:rsidR="004D7A52" w:rsidRPr="00C57DBA">
        <w:rPr>
          <w:rFonts w:ascii="Times New Roman" w:hAnsi="Times New Roman" w:cs="Times New Roman"/>
          <w:color w:val="000000"/>
          <w:sz w:val="22"/>
          <w:szCs w:val="22"/>
        </w:rPr>
        <w:t xml:space="preserve"> o studente in formazione</w:t>
      </w:r>
      <w:r w:rsidR="007575CA" w:rsidRPr="00C57DBA">
        <w:rPr>
          <w:rFonts w:ascii="Times New Roman" w:hAnsi="Times New Roman" w:cs="Times New Roman"/>
          <w:color w:val="000000"/>
          <w:sz w:val="22"/>
          <w:szCs w:val="22"/>
        </w:rPr>
        <w:t>, del tutor aziendale e del tutor universitario, gli estremi del soggetto ospitante</w:t>
      </w:r>
      <w:r w:rsidR="002F3F0E" w:rsidRPr="00C57DBA">
        <w:rPr>
          <w:rFonts w:ascii="Times New Roman" w:hAnsi="Times New Roman" w:cs="Times New Roman"/>
          <w:color w:val="000000"/>
          <w:sz w:val="22"/>
          <w:szCs w:val="22"/>
        </w:rPr>
        <w:t xml:space="preserve"> e </w:t>
      </w:r>
      <w:r w:rsidR="007575CA" w:rsidRPr="00C57DBA">
        <w:rPr>
          <w:rFonts w:ascii="Times New Roman" w:hAnsi="Times New Roman" w:cs="Times New Roman"/>
          <w:color w:val="000000"/>
          <w:sz w:val="22"/>
          <w:szCs w:val="22"/>
        </w:rPr>
        <w:t>gli estremi delle coperture assicurative</w:t>
      </w:r>
      <w:r w:rsidRPr="00C57DBA">
        <w:rPr>
          <w:rFonts w:ascii="Times New Roman" w:hAnsi="Times New Roman" w:cs="Times New Roman"/>
          <w:color w:val="000000"/>
          <w:sz w:val="22"/>
          <w:szCs w:val="22"/>
        </w:rPr>
        <w:t>.</w:t>
      </w:r>
    </w:p>
    <w:p w14:paraId="58678E28" w14:textId="2C8F8221" w:rsidR="00243052" w:rsidRPr="00C57DBA" w:rsidRDefault="00243052" w:rsidP="00243052">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4D7A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2F3F0E" w:rsidRPr="00C57DBA">
        <w:rPr>
          <w:rFonts w:ascii="Times New Roman" w:hAnsi="Times New Roman" w:cs="Times New Roman"/>
          <w:color w:val="000000"/>
          <w:sz w:val="22"/>
          <w:szCs w:val="22"/>
        </w:rPr>
        <w:t>Il</w:t>
      </w:r>
      <w:r w:rsidRPr="00C57DBA">
        <w:rPr>
          <w:rFonts w:ascii="Times New Roman" w:hAnsi="Times New Roman" w:cs="Times New Roman"/>
          <w:color w:val="000000"/>
          <w:sz w:val="22"/>
          <w:szCs w:val="22"/>
        </w:rPr>
        <w:t xml:space="preserve"> Progetto Formativo Individuale</w:t>
      </w:r>
      <w:r w:rsidR="004D7A52" w:rsidRPr="00C57DBA">
        <w:rPr>
          <w:rFonts w:ascii="Times New Roman" w:hAnsi="Times New Roman" w:cs="Times New Roman"/>
          <w:color w:val="000000"/>
          <w:sz w:val="22"/>
          <w:szCs w:val="22"/>
        </w:rPr>
        <w:t xml:space="preserve"> riporta</w:t>
      </w:r>
      <w:r w:rsidRPr="00C57DBA">
        <w:rPr>
          <w:rFonts w:ascii="Times New Roman" w:hAnsi="Times New Roman" w:cs="Times New Roman"/>
          <w:color w:val="000000"/>
          <w:sz w:val="22"/>
          <w:szCs w:val="22"/>
        </w:rPr>
        <w:t xml:space="preserve"> esplicito </w:t>
      </w:r>
      <w:r w:rsidRPr="004564C5">
        <w:rPr>
          <w:rFonts w:ascii="Times New Roman" w:hAnsi="Times New Roman" w:cs="Times New Roman"/>
          <w:color w:val="000000"/>
          <w:sz w:val="22"/>
          <w:szCs w:val="22"/>
        </w:rPr>
        <w:t>riferimento alle Day One Competence</w:t>
      </w:r>
      <w:r w:rsidR="00BE373C" w:rsidRPr="004564C5">
        <w:rPr>
          <w:rFonts w:ascii="Times New Roman" w:hAnsi="Times New Roman" w:cs="Times New Roman"/>
          <w:color w:val="000000"/>
          <w:sz w:val="22"/>
          <w:szCs w:val="22"/>
        </w:rPr>
        <w:t xml:space="preserve"> (D1C</w:t>
      </w:r>
      <w:r w:rsidR="00BE373C"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BE373C" w:rsidRPr="00C57DBA">
        <w:rPr>
          <w:rFonts w:ascii="Times New Roman" w:hAnsi="Times New Roman" w:cs="Times New Roman"/>
          <w:color w:val="000000"/>
          <w:sz w:val="22"/>
          <w:szCs w:val="22"/>
        </w:rPr>
        <w:t>che devono essere acquisi</w:t>
      </w:r>
      <w:r w:rsidR="005A156B" w:rsidRPr="00C57DBA">
        <w:rPr>
          <w:rFonts w:ascii="Times New Roman" w:hAnsi="Times New Roman" w:cs="Times New Roman"/>
          <w:color w:val="000000"/>
          <w:sz w:val="22"/>
          <w:szCs w:val="22"/>
        </w:rPr>
        <w:t>t</w:t>
      </w:r>
      <w:r w:rsidR="00BE373C" w:rsidRPr="00C57DBA">
        <w:rPr>
          <w:rFonts w:ascii="Times New Roman" w:hAnsi="Times New Roman" w:cs="Times New Roman"/>
          <w:color w:val="000000"/>
          <w:sz w:val="22"/>
          <w:szCs w:val="22"/>
        </w:rPr>
        <w:t>e dal tirocinante</w:t>
      </w:r>
      <w:r w:rsidR="004D7A52" w:rsidRPr="00C57DBA">
        <w:rPr>
          <w:rFonts w:ascii="Times New Roman" w:hAnsi="Times New Roman" w:cs="Times New Roman"/>
          <w:color w:val="000000"/>
          <w:sz w:val="22"/>
          <w:szCs w:val="22"/>
        </w:rPr>
        <w:t xml:space="preserve"> o </w:t>
      </w:r>
      <w:r w:rsidR="005A156B" w:rsidRPr="00C57DBA">
        <w:rPr>
          <w:rFonts w:ascii="Times New Roman" w:hAnsi="Times New Roman" w:cs="Times New Roman"/>
          <w:color w:val="000000"/>
          <w:sz w:val="22"/>
          <w:szCs w:val="22"/>
        </w:rPr>
        <w:t xml:space="preserve">sono acquisibili dallo </w:t>
      </w:r>
      <w:r w:rsidR="004D7A52" w:rsidRPr="00C57DBA">
        <w:rPr>
          <w:rFonts w:ascii="Times New Roman" w:hAnsi="Times New Roman" w:cs="Times New Roman"/>
          <w:color w:val="000000"/>
          <w:sz w:val="22"/>
          <w:szCs w:val="22"/>
        </w:rPr>
        <w:t>studente in formazione</w:t>
      </w:r>
      <w:r w:rsidRPr="00C57DBA">
        <w:rPr>
          <w:rFonts w:ascii="Times New Roman" w:hAnsi="Times New Roman" w:cs="Times New Roman"/>
          <w:color w:val="000000"/>
          <w:sz w:val="22"/>
          <w:szCs w:val="22"/>
        </w:rPr>
        <w:t>.</w:t>
      </w:r>
    </w:p>
    <w:p w14:paraId="17C5835A" w14:textId="77777777" w:rsidR="0078422A" w:rsidRPr="00C57DBA" w:rsidRDefault="0024305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Il Progetto Formativo Individuale costituisce parte integrante e sostanziale della convenzione</w:t>
      </w:r>
      <w:r w:rsidR="007575CA" w:rsidRPr="00C57DBA">
        <w:rPr>
          <w:rFonts w:ascii="Times New Roman" w:hAnsi="Times New Roman" w:cs="Times New Roman"/>
          <w:color w:val="000000"/>
          <w:sz w:val="22"/>
          <w:szCs w:val="22"/>
        </w:rPr>
        <w:t xml:space="preserve"> e viene sottoscritto dal tirocinante</w:t>
      </w:r>
      <w:r w:rsidR="004D7A52" w:rsidRPr="00C57DBA">
        <w:rPr>
          <w:rFonts w:ascii="Times New Roman" w:hAnsi="Times New Roman" w:cs="Times New Roman"/>
          <w:color w:val="000000"/>
          <w:sz w:val="22"/>
          <w:szCs w:val="22"/>
        </w:rPr>
        <w:t xml:space="preserve"> o studente in formazione</w:t>
      </w:r>
      <w:r w:rsidR="007575CA" w:rsidRPr="00C57DBA">
        <w:rPr>
          <w:rFonts w:ascii="Times New Roman" w:hAnsi="Times New Roman" w:cs="Times New Roman"/>
          <w:color w:val="000000"/>
          <w:sz w:val="22"/>
          <w:szCs w:val="22"/>
        </w:rPr>
        <w:t>, dal soggetto proponente e dal soggetto ospitante.</w:t>
      </w:r>
    </w:p>
    <w:p w14:paraId="0F4CDFFA" w14:textId="77777777" w:rsidR="0078422A" w:rsidRPr="00C57DBA" w:rsidRDefault="0078422A" w:rsidP="0050716F">
      <w:pPr>
        <w:spacing w:line="360" w:lineRule="auto"/>
        <w:jc w:val="center"/>
        <w:rPr>
          <w:rFonts w:ascii="Times New Roman" w:hAnsi="Times New Roman" w:cs="Times New Roman"/>
          <w:sz w:val="22"/>
          <w:szCs w:val="22"/>
        </w:rPr>
      </w:pPr>
    </w:p>
    <w:p w14:paraId="133929D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4</w:t>
      </w:r>
    </w:p>
    <w:p w14:paraId="1307543C"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(Le funzioni di tutoraggio)</w:t>
      </w:r>
    </w:p>
    <w:p w14:paraId="1B373294" w14:textId="77777777"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 Durante lo svolgimento di ogni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D037C1"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w:t>
      </w:r>
      <w:r w:rsidR="009446B1" w:rsidRPr="00C57DBA">
        <w:rPr>
          <w:rFonts w:ascii="Times New Roman" w:hAnsi="Times New Roman" w:cs="Times New Roman"/>
          <w:sz w:val="22"/>
          <w:szCs w:val="22"/>
        </w:rPr>
        <w:t xml:space="preserve">di ogni </w:t>
      </w:r>
      <w:r w:rsidR="00F66B3B" w:rsidRPr="00C57DBA">
        <w:rPr>
          <w:rFonts w:ascii="Times New Roman" w:hAnsi="Times New Roman" w:cs="Times New Roman"/>
          <w:sz w:val="22"/>
          <w:szCs w:val="22"/>
        </w:rPr>
        <w:t>periodo di formazione</w:t>
      </w:r>
      <w:r w:rsidR="00D037C1" w:rsidRPr="00C57DBA">
        <w:rPr>
          <w:rFonts w:ascii="Times New Roman" w:hAnsi="Times New Roman" w:cs="Times New Roman"/>
          <w:sz w:val="22"/>
          <w:szCs w:val="22"/>
        </w:rPr>
        <w:t>,</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le attività sono seguite e verificate da un tutor universitario e da un tutor aziendale</w:t>
      </w:r>
      <w:r w:rsidR="00D037C1"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individuati nel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w:t>
      </w:r>
      <w:r w:rsidR="00D037C1" w:rsidRPr="00C57DBA">
        <w:rPr>
          <w:rFonts w:ascii="Times New Roman" w:hAnsi="Times New Roman" w:cs="Times New Roman"/>
          <w:color w:val="000000"/>
          <w:sz w:val="22"/>
          <w:szCs w:val="22"/>
        </w:rPr>
        <w:t>F</w:t>
      </w:r>
      <w:r w:rsidRPr="00C57DBA">
        <w:rPr>
          <w:rFonts w:ascii="Times New Roman" w:hAnsi="Times New Roman" w:cs="Times New Roman"/>
          <w:color w:val="000000"/>
          <w:sz w:val="22"/>
          <w:szCs w:val="22"/>
        </w:rPr>
        <w:t xml:space="preserve">ormativo </w:t>
      </w:r>
      <w:r w:rsidR="00D037C1"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ndividuale. Ciascuna delle parti potrà effettuare motivate sostituzioni del personale indicato in avvio, previa comunicazione alle parti.</w:t>
      </w:r>
    </w:p>
    <w:p w14:paraId="2F9C14C2" w14:textId="77777777"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Il tutor universitario, designato dal soggetto promotore, svolge funzioni di coordinamento didattico ed organizzativo, mantenendo e garantendo rapporti costanti tra </w:t>
      </w:r>
      <w:r w:rsidR="00D037C1" w:rsidRPr="00C57DBA">
        <w:rPr>
          <w:rFonts w:ascii="Times New Roman" w:hAnsi="Times New Roman" w:cs="Times New Roman"/>
          <w:color w:val="000000"/>
          <w:sz w:val="22"/>
          <w:szCs w:val="22"/>
        </w:rPr>
        <w:t xml:space="preserve">soggetto </w:t>
      </w:r>
      <w:r w:rsidRPr="00C57DBA">
        <w:rPr>
          <w:rFonts w:ascii="Times New Roman" w:hAnsi="Times New Roman" w:cs="Times New Roman"/>
          <w:color w:val="000000"/>
          <w:sz w:val="22"/>
          <w:szCs w:val="22"/>
        </w:rPr>
        <w:t xml:space="preserve">promotore, tirocinante </w:t>
      </w:r>
      <w:r w:rsidR="004D7A52" w:rsidRPr="00C57DBA">
        <w:rPr>
          <w:rFonts w:ascii="Times New Roman" w:hAnsi="Times New Roman" w:cs="Times New Roman"/>
          <w:color w:val="000000"/>
          <w:sz w:val="22"/>
          <w:szCs w:val="22"/>
        </w:rPr>
        <w:t xml:space="preserve">o studente in formazione </w:t>
      </w:r>
      <w:r w:rsidRPr="00C57DBA">
        <w:rPr>
          <w:rFonts w:ascii="Times New Roman" w:hAnsi="Times New Roman" w:cs="Times New Roman"/>
          <w:color w:val="000000"/>
          <w:sz w:val="22"/>
          <w:szCs w:val="22"/>
        </w:rPr>
        <w:t>e</w:t>
      </w:r>
      <w:r w:rsidR="00D037C1" w:rsidRPr="00C57DBA">
        <w:rPr>
          <w:rFonts w:ascii="Times New Roman" w:hAnsi="Times New Roman" w:cs="Times New Roman"/>
          <w:color w:val="000000"/>
          <w:sz w:val="22"/>
          <w:szCs w:val="22"/>
        </w:rPr>
        <w:t xml:space="preserve"> soggetto </w:t>
      </w:r>
      <w:r w:rsidRPr="00C57DBA">
        <w:rPr>
          <w:rFonts w:ascii="Times New Roman" w:hAnsi="Times New Roman" w:cs="Times New Roman"/>
          <w:color w:val="000000"/>
          <w:sz w:val="22"/>
          <w:szCs w:val="22"/>
        </w:rPr>
        <w:t>ospitante</w:t>
      </w:r>
      <w:r w:rsidR="009446B1" w:rsidRPr="00C57DBA">
        <w:rPr>
          <w:rFonts w:ascii="Times New Roman" w:hAnsi="Times New Roman" w:cs="Times New Roman"/>
          <w:color w:val="000000"/>
          <w:sz w:val="22"/>
          <w:szCs w:val="22"/>
        </w:rPr>
        <w:t xml:space="preserve"> ed</w:t>
      </w:r>
      <w:r w:rsidRPr="00C57DBA">
        <w:rPr>
          <w:rFonts w:ascii="Times New Roman" w:hAnsi="Times New Roman" w:cs="Times New Roman"/>
          <w:color w:val="000000"/>
          <w:sz w:val="22"/>
          <w:szCs w:val="22"/>
        </w:rPr>
        <w:t xml:space="preserve"> assicurando il monitoraggio del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formativo. </w:t>
      </w:r>
      <w:r w:rsidR="00D037C1" w:rsidRPr="00C57DBA">
        <w:rPr>
          <w:rFonts w:ascii="Times New Roman" w:hAnsi="Times New Roman" w:cs="Times New Roman"/>
          <w:color w:val="000000"/>
          <w:sz w:val="22"/>
          <w:szCs w:val="22"/>
        </w:rPr>
        <w:t>Il tutor universitario</w:t>
      </w:r>
      <w:r w:rsidRPr="00C57DBA">
        <w:rPr>
          <w:rFonts w:ascii="Times New Roman" w:hAnsi="Times New Roman" w:cs="Times New Roman"/>
          <w:color w:val="000000"/>
          <w:sz w:val="22"/>
          <w:szCs w:val="22"/>
        </w:rPr>
        <w:t xml:space="preserve">, in collaborazione con il tutor aziendale, </w:t>
      </w:r>
      <w:r w:rsidR="00D037C1" w:rsidRPr="00C57DBA">
        <w:rPr>
          <w:rFonts w:ascii="Times New Roman" w:hAnsi="Times New Roman" w:cs="Times New Roman"/>
          <w:color w:val="000000"/>
          <w:sz w:val="22"/>
          <w:szCs w:val="22"/>
        </w:rPr>
        <w:t xml:space="preserve">predispone </w:t>
      </w:r>
      <w:r w:rsidRPr="00C57DBA">
        <w:rPr>
          <w:rFonts w:ascii="Times New Roman" w:hAnsi="Times New Roman" w:cs="Times New Roman"/>
          <w:color w:val="000000"/>
          <w:sz w:val="22"/>
          <w:szCs w:val="22"/>
        </w:rPr>
        <w:t>la relazione finale sull'esito del tirocinio</w:t>
      </w:r>
      <w:r w:rsidR="00FE3D95"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o</w:t>
      </w:r>
      <w:r w:rsidR="00FE3D95" w:rsidRPr="00C57DBA">
        <w:rPr>
          <w:rFonts w:ascii="Times New Roman" w:hAnsi="Times New Roman" w:cs="Times New Roman"/>
          <w:color w:val="000000"/>
          <w:sz w:val="22"/>
          <w:szCs w:val="22"/>
        </w:rPr>
        <w:t xml:space="preserve"> periodo di formazione</w:t>
      </w:r>
      <w:r w:rsidR="009F44DE" w:rsidRPr="00C57DBA">
        <w:rPr>
          <w:rFonts w:ascii="Times New Roman" w:hAnsi="Times New Roman" w:cs="Times New Roman"/>
          <w:color w:val="000000"/>
          <w:sz w:val="22"/>
          <w:szCs w:val="22"/>
        </w:rPr>
        <w:t>,</w:t>
      </w:r>
      <w:r w:rsidR="00FE3D95"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anche ai fini di un</w:t>
      </w:r>
      <w:r w:rsidR="009F44DE"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eventuale attestazione delle competenze.</w:t>
      </w:r>
    </w:p>
    <w:p w14:paraId="623B9350" w14:textId="77777777" w:rsidR="00814DDB" w:rsidRDefault="00C3152B" w:rsidP="00814DDB">
      <w:pPr>
        <w:pStyle w:val="Corpotesto"/>
        <w:tabs>
          <w:tab w:val="left" w:pos="567"/>
          <w:tab w:val="left" w:pos="8505"/>
        </w:tabs>
        <w:jc w:val="both"/>
        <w:rPr>
          <w:rFonts w:ascii="Times New Roman" w:eastAsia="Times New Roman" w:hAnsi="Times New Roman" w:cs="Times New Roman"/>
          <w:sz w:val="22"/>
          <w:szCs w:val="22"/>
          <w:lang w:eastAsia="it-IT"/>
        </w:rPr>
      </w:pPr>
      <w:r w:rsidRPr="00C57DBA">
        <w:rPr>
          <w:rFonts w:ascii="Times New Roman" w:hAnsi="Times New Roman" w:cs="Times New Roman"/>
          <w:color w:val="000000"/>
          <w:sz w:val="22"/>
          <w:szCs w:val="22"/>
        </w:rPr>
        <w:t>3 - Il tutor aziendale è designato dal</w:t>
      </w:r>
      <w:r w:rsidR="009F44DE" w:rsidRPr="00C57DBA">
        <w:rPr>
          <w:rFonts w:ascii="Times New Roman" w:hAnsi="Times New Roman" w:cs="Times New Roman"/>
          <w:color w:val="000000"/>
          <w:sz w:val="22"/>
          <w:szCs w:val="22"/>
        </w:rPr>
        <w:t xml:space="preserve"> soggetto ospitante</w:t>
      </w:r>
      <w:r w:rsidRPr="00C57DBA">
        <w:rPr>
          <w:rFonts w:ascii="Times New Roman" w:hAnsi="Times New Roman" w:cs="Times New Roman"/>
          <w:color w:val="000000"/>
          <w:sz w:val="22"/>
          <w:szCs w:val="22"/>
        </w:rPr>
        <w:t xml:space="preserve"> e svolge funzioni di affiancamento del tirocinante</w:t>
      </w:r>
      <w:r w:rsidR="004D7A52" w:rsidRPr="00C57DBA">
        <w:rPr>
          <w:rFonts w:ascii="Times New Roman" w:hAnsi="Times New Roman" w:cs="Times New Roman"/>
          <w:color w:val="000000"/>
          <w:sz w:val="22"/>
          <w:szCs w:val="22"/>
        </w:rPr>
        <w:t xml:space="preserve"> o studente in formazione</w:t>
      </w:r>
      <w:r w:rsidRPr="00C57DBA">
        <w:rPr>
          <w:rFonts w:ascii="Times New Roman" w:hAnsi="Times New Roman" w:cs="Times New Roman"/>
          <w:color w:val="000000"/>
          <w:sz w:val="22"/>
          <w:szCs w:val="22"/>
        </w:rPr>
        <w:t xml:space="preserve"> sul luogo di lavoro e di collaborazione con il soggetto promotore.</w:t>
      </w:r>
      <w:r w:rsidR="00814DDB" w:rsidRPr="00814DDB">
        <w:rPr>
          <w:rFonts w:ascii="Times New Roman" w:eastAsia="Times New Roman" w:hAnsi="Times New Roman" w:cs="Times New Roman"/>
          <w:sz w:val="22"/>
          <w:szCs w:val="22"/>
          <w:lang w:eastAsia="it-IT"/>
        </w:rPr>
        <w:t xml:space="preserve"> </w:t>
      </w:r>
    </w:p>
    <w:p w14:paraId="6AD760FA" w14:textId="7CF1C5BB" w:rsidR="00814DDB" w:rsidRDefault="00814DDB" w:rsidP="00814DDB">
      <w:pPr>
        <w:pStyle w:val="Corpotesto"/>
        <w:tabs>
          <w:tab w:val="left" w:pos="567"/>
          <w:tab w:val="left" w:pos="8505"/>
        </w:tabs>
        <w:jc w:val="both"/>
        <w:rPr>
          <w:rFonts w:ascii="Times New Roman" w:eastAsia="Times New Roman" w:hAnsi="Times New Roman" w:cs="Times New Roman"/>
          <w:sz w:val="22"/>
          <w:szCs w:val="22"/>
          <w:lang w:eastAsia="it-IT"/>
        </w:rPr>
      </w:pPr>
      <w:r w:rsidRPr="00D11011">
        <w:rPr>
          <w:rFonts w:ascii="Times New Roman" w:eastAsia="Times New Roman" w:hAnsi="Times New Roman" w:cs="Times New Roman"/>
          <w:sz w:val="22"/>
          <w:szCs w:val="22"/>
          <w:lang w:eastAsia="it-IT"/>
        </w:rPr>
        <w:t xml:space="preserve">Il </w:t>
      </w:r>
      <w:r>
        <w:rPr>
          <w:rFonts w:ascii="Times New Roman" w:eastAsia="Times New Roman" w:hAnsi="Times New Roman" w:cs="Times New Roman"/>
          <w:sz w:val="22"/>
          <w:szCs w:val="22"/>
          <w:lang w:eastAsia="it-IT"/>
        </w:rPr>
        <w:t xml:space="preserve">tutor esterno </w:t>
      </w:r>
      <w:r w:rsidRPr="00D11011">
        <w:rPr>
          <w:rFonts w:ascii="Times New Roman" w:eastAsia="Times New Roman" w:hAnsi="Times New Roman" w:cs="Times New Roman"/>
          <w:sz w:val="22"/>
          <w:szCs w:val="22"/>
          <w:lang w:eastAsia="it-IT"/>
        </w:rPr>
        <w:t>è tenuto a seguire un breve corso (n. 2 ore) con relativa verifica sugli obiettivi formativi del Dipartimento di Medicina veterinaria e sugli standard per la didattica (SOP 2019 em. 2021) stabiliti dall’EAEVE /</w:t>
      </w:r>
      <w:proofErr w:type="gramStart"/>
      <w:r w:rsidRPr="00D11011">
        <w:rPr>
          <w:rFonts w:ascii="Times New Roman" w:eastAsia="Times New Roman" w:hAnsi="Times New Roman" w:cs="Times New Roman"/>
          <w:sz w:val="22"/>
          <w:szCs w:val="22"/>
          <w:lang w:eastAsia="it-IT"/>
        </w:rPr>
        <w:t>Day  One</w:t>
      </w:r>
      <w:proofErr w:type="gramEnd"/>
      <w:r w:rsidRPr="00D11011">
        <w:rPr>
          <w:rFonts w:ascii="Times New Roman" w:eastAsia="Times New Roman" w:hAnsi="Times New Roman" w:cs="Times New Roman"/>
          <w:sz w:val="22"/>
          <w:szCs w:val="22"/>
          <w:lang w:eastAsia="it-IT"/>
        </w:rPr>
        <w:t xml:space="preserve"> </w:t>
      </w:r>
      <w:proofErr w:type="spellStart"/>
      <w:r w:rsidRPr="00D11011">
        <w:rPr>
          <w:rFonts w:ascii="Times New Roman" w:eastAsia="Times New Roman" w:hAnsi="Times New Roman" w:cs="Times New Roman"/>
          <w:sz w:val="22"/>
          <w:szCs w:val="22"/>
          <w:lang w:eastAsia="it-IT"/>
        </w:rPr>
        <w:t>Competences</w:t>
      </w:r>
      <w:proofErr w:type="spellEnd"/>
      <w:r w:rsidRPr="00D11011">
        <w:rPr>
          <w:rFonts w:ascii="Times New Roman" w:eastAsia="Times New Roman" w:hAnsi="Times New Roman" w:cs="Times New Roman"/>
          <w:sz w:val="22"/>
          <w:szCs w:val="22"/>
          <w:lang w:eastAsia="it-IT"/>
        </w:rPr>
        <w:t xml:space="preserve">, funzionamento Clinical Rounds, </w:t>
      </w:r>
      <w:proofErr w:type="spellStart"/>
      <w:r w:rsidRPr="00D11011">
        <w:rPr>
          <w:rFonts w:ascii="Times New Roman" w:eastAsia="Times New Roman" w:hAnsi="Times New Roman" w:cs="Times New Roman"/>
          <w:sz w:val="22"/>
          <w:szCs w:val="22"/>
          <w:lang w:eastAsia="it-IT"/>
        </w:rPr>
        <w:t>ecc</w:t>
      </w:r>
      <w:proofErr w:type="spellEnd"/>
      <w:r w:rsidRPr="00D11011">
        <w:rPr>
          <w:rFonts w:ascii="Times New Roman" w:eastAsia="Times New Roman" w:hAnsi="Times New Roman" w:cs="Times New Roman"/>
          <w:sz w:val="22"/>
          <w:szCs w:val="22"/>
          <w:lang w:eastAsia="it-IT"/>
        </w:rPr>
        <w:t>).</w:t>
      </w:r>
    </w:p>
    <w:p w14:paraId="63B048A2"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222222"/>
          <w:sz w:val="22"/>
          <w:szCs w:val="22"/>
          <w:lang w:eastAsia="it-IT"/>
        </w:rPr>
      </w:pPr>
      <w:r w:rsidRPr="00814DDB">
        <w:rPr>
          <w:rFonts w:ascii="Times New Roman" w:eastAsia="Times New Roman" w:hAnsi="Times New Roman" w:cs="Times New Roman"/>
          <w:color w:val="222222"/>
          <w:sz w:val="22"/>
          <w:szCs w:val="22"/>
          <w:lang w:eastAsia="it-IT"/>
        </w:rPr>
        <w:t xml:space="preserve">La </w:t>
      </w:r>
      <w:r w:rsidRPr="00814DDB">
        <w:rPr>
          <w:rFonts w:ascii="Times New Roman" w:eastAsia="Times New Roman" w:hAnsi="Times New Roman" w:cs="Times New Roman"/>
          <w:b/>
          <w:bCs/>
          <w:color w:val="222222"/>
          <w:sz w:val="22"/>
          <w:szCs w:val="22"/>
          <w:lang w:eastAsia="it-IT"/>
        </w:rPr>
        <w:t>formazione</w:t>
      </w:r>
      <w:r w:rsidRPr="00814DDB">
        <w:rPr>
          <w:rFonts w:ascii="Times New Roman" w:eastAsia="Times New Roman" w:hAnsi="Times New Roman" w:cs="Times New Roman"/>
          <w:color w:val="222222"/>
          <w:sz w:val="22"/>
          <w:szCs w:val="22"/>
          <w:lang w:eastAsia="it-IT"/>
        </w:rPr>
        <w:t xml:space="preserve"> avviene attraverso un </w:t>
      </w:r>
      <w:r w:rsidRPr="00814DDB">
        <w:rPr>
          <w:rFonts w:ascii="Times New Roman" w:eastAsia="Times New Roman" w:hAnsi="Times New Roman" w:cs="Times New Roman"/>
          <w:b/>
          <w:bCs/>
          <w:color w:val="222222"/>
          <w:sz w:val="22"/>
          <w:szCs w:val="22"/>
          <w:lang w:eastAsia="it-IT"/>
        </w:rPr>
        <w:t>self learning in pdf</w:t>
      </w:r>
      <w:r w:rsidRPr="00814DDB">
        <w:rPr>
          <w:rFonts w:ascii="Times New Roman" w:eastAsia="Times New Roman" w:hAnsi="Times New Roman" w:cs="Times New Roman"/>
          <w:color w:val="222222"/>
          <w:sz w:val="22"/>
          <w:szCs w:val="22"/>
          <w:lang w:eastAsia="it-IT"/>
        </w:rPr>
        <w:t xml:space="preserve"> presente nel sito del Dipartimento di Medicina veterinaria </w:t>
      </w:r>
      <w:hyperlink r:id="rId13" w:history="1">
        <w:r w:rsidRPr="00814DDB">
          <w:rPr>
            <w:rStyle w:val="Collegamentoipertestuale"/>
            <w:rFonts w:ascii="Times New Roman" w:eastAsia="Times New Roman" w:hAnsi="Times New Roman" w:cs="Times New Roman"/>
            <w:sz w:val="22"/>
            <w:szCs w:val="22"/>
            <w:lang w:eastAsia="it-IT"/>
          </w:rPr>
          <w:t>https://veterinaria.uniss.it/it/avvisi/self-learning-la-formazione-dei-docenti</w:t>
        </w:r>
      </w:hyperlink>
    </w:p>
    <w:p w14:paraId="7CDF6BC1"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222222"/>
          <w:sz w:val="22"/>
          <w:szCs w:val="22"/>
          <w:lang w:eastAsia="it-IT"/>
        </w:rPr>
      </w:pPr>
      <w:r w:rsidRPr="00814DDB">
        <w:rPr>
          <w:rFonts w:ascii="Times New Roman" w:eastAsia="Times New Roman" w:hAnsi="Times New Roman" w:cs="Times New Roman"/>
          <w:color w:val="222222"/>
          <w:sz w:val="22"/>
          <w:szCs w:val="22"/>
          <w:lang w:eastAsia="it-IT"/>
        </w:rPr>
        <w:t xml:space="preserve">Per facilitare l'apprendimento è stato inoltre creato un </w:t>
      </w:r>
      <w:r w:rsidRPr="00814DDB">
        <w:rPr>
          <w:rFonts w:ascii="Times New Roman" w:eastAsia="Times New Roman" w:hAnsi="Times New Roman" w:cs="Times New Roman"/>
          <w:b/>
          <w:bCs/>
          <w:color w:val="222222"/>
          <w:sz w:val="22"/>
          <w:szCs w:val="22"/>
          <w:lang w:eastAsia="it-IT"/>
        </w:rPr>
        <w:t>podcast</w:t>
      </w:r>
      <w:r w:rsidRPr="00814DDB">
        <w:rPr>
          <w:rFonts w:ascii="Times New Roman" w:eastAsia="Times New Roman" w:hAnsi="Times New Roman" w:cs="Times New Roman"/>
          <w:color w:val="222222"/>
          <w:sz w:val="22"/>
          <w:szCs w:val="22"/>
          <w:lang w:eastAsia="it-IT"/>
        </w:rPr>
        <w:t xml:space="preserve"> (audio-file) con una sintesi dei concetti chiave: </w:t>
      </w:r>
      <w:hyperlink r:id="rId14" w:history="1">
        <w:r w:rsidRPr="00814DDB">
          <w:rPr>
            <w:rStyle w:val="Collegamentoipertestuale"/>
            <w:rFonts w:ascii="Times New Roman" w:eastAsia="Times New Roman" w:hAnsi="Times New Roman" w:cs="Times New Roman"/>
            <w:sz w:val="22"/>
            <w:szCs w:val="22"/>
            <w:lang w:eastAsia="it-IT"/>
          </w:rPr>
          <w:t>https://veterinaria.uniss.it/it/didattica/studenti/self-learning-area/self-learning-podcast</w:t>
        </w:r>
      </w:hyperlink>
    </w:p>
    <w:p w14:paraId="2235C373" w14:textId="77777777" w:rsidR="00814DDB" w:rsidRPr="00814DDB" w:rsidRDefault="00814DDB" w:rsidP="00814DDB">
      <w:pPr>
        <w:shd w:val="clear" w:color="auto" w:fill="FFFFFF"/>
        <w:suppressAutoHyphens w:val="0"/>
        <w:jc w:val="both"/>
        <w:rPr>
          <w:rFonts w:ascii="Times New Roman" w:eastAsia="Times New Roman" w:hAnsi="Times New Roman" w:cs="Times New Roman"/>
          <w:color w:val="0000FF"/>
          <w:sz w:val="22"/>
          <w:szCs w:val="22"/>
          <w:u w:val="single"/>
          <w:lang w:eastAsia="it-IT"/>
        </w:rPr>
      </w:pPr>
      <w:r w:rsidRPr="00814DDB">
        <w:rPr>
          <w:rFonts w:ascii="Times New Roman" w:eastAsia="Times New Roman" w:hAnsi="Times New Roman" w:cs="Times New Roman"/>
          <w:color w:val="222222"/>
          <w:sz w:val="22"/>
          <w:szCs w:val="22"/>
          <w:lang w:eastAsia="it-IT"/>
        </w:rPr>
        <w:t>L’apprendimento del Tutor sarà verificato</w:t>
      </w:r>
      <w:r w:rsidRPr="00814DDB">
        <w:rPr>
          <w:rFonts w:ascii="Times New Roman" w:eastAsia="Times New Roman" w:hAnsi="Times New Roman" w:cs="Times New Roman"/>
          <w:b/>
          <w:bCs/>
          <w:color w:val="222222"/>
          <w:sz w:val="22"/>
          <w:szCs w:val="22"/>
          <w:lang w:eastAsia="it-IT"/>
        </w:rPr>
        <w:t xml:space="preserve"> </w:t>
      </w:r>
      <w:r w:rsidRPr="00814DDB">
        <w:rPr>
          <w:rFonts w:ascii="Times New Roman" w:eastAsia="Times New Roman" w:hAnsi="Times New Roman" w:cs="Times New Roman"/>
          <w:color w:val="222222"/>
          <w:sz w:val="22"/>
          <w:szCs w:val="22"/>
          <w:lang w:eastAsia="it-IT"/>
        </w:rPr>
        <w:t xml:space="preserve">attraverso un </w:t>
      </w:r>
      <w:r w:rsidRPr="00814DDB">
        <w:rPr>
          <w:rFonts w:ascii="Times New Roman" w:eastAsia="Times New Roman" w:hAnsi="Times New Roman" w:cs="Times New Roman"/>
          <w:b/>
          <w:bCs/>
          <w:color w:val="222222"/>
          <w:sz w:val="22"/>
          <w:szCs w:val="22"/>
          <w:lang w:eastAsia="it-IT"/>
        </w:rPr>
        <w:t>form di valutazione</w:t>
      </w:r>
      <w:r w:rsidRPr="00814DDB">
        <w:rPr>
          <w:rFonts w:ascii="Times New Roman" w:eastAsia="Times New Roman" w:hAnsi="Times New Roman" w:cs="Times New Roman"/>
          <w:color w:val="222222"/>
          <w:sz w:val="22"/>
          <w:szCs w:val="22"/>
          <w:lang w:eastAsia="it-IT"/>
        </w:rPr>
        <w:t xml:space="preserve"> disponibile su Google, presente sia nel self learning (QR) che nell'area form del sito </w:t>
      </w:r>
      <w:hyperlink r:id="rId15" w:history="1">
        <w:r w:rsidRPr="00814DDB">
          <w:rPr>
            <w:rStyle w:val="Collegamentoipertestuale"/>
            <w:rFonts w:ascii="Times New Roman" w:eastAsia="Times New Roman" w:hAnsi="Times New Roman" w:cs="Times New Roman"/>
            <w:sz w:val="22"/>
            <w:szCs w:val="22"/>
            <w:lang w:eastAsia="it-IT"/>
          </w:rPr>
          <w:t>https://docs.google.com/forms/d/1VKXlBsnJR7sUwPevW7myoQlzSTo4EbNcHLBDRZroE20/edit</w:t>
        </w:r>
      </w:hyperlink>
    </w:p>
    <w:p w14:paraId="11D52AC6" w14:textId="0397E1D5" w:rsidR="0078422A" w:rsidRPr="00C57DBA" w:rsidRDefault="0078422A" w:rsidP="0050716F">
      <w:pPr>
        <w:spacing w:line="360" w:lineRule="auto"/>
        <w:jc w:val="both"/>
        <w:rPr>
          <w:rFonts w:ascii="Times New Roman" w:hAnsi="Times New Roman" w:cs="Times New Roman"/>
          <w:color w:val="000000"/>
          <w:sz w:val="22"/>
          <w:szCs w:val="22"/>
        </w:rPr>
      </w:pPr>
    </w:p>
    <w:p w14:paraId="39D6AEAB" w14:textId="18800395"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4 - In relazione allo svolgimento del </w:t>
      </w:r>
      <w:r w:rsidRPr="00C57DBA">
        <w:rPr>
          <w:rFonts w:ascii="Times New Roman" w:hAnsi="Times New Roman" w:cs="Times New Roman"/>
          <w:sz w:val="22"/>
          <w:szCs w:val="22"/>
        </w:rPr>
        <w:t xml:space="preserve">tirocinio </w:t>
      </w:r>
      <w:r w:rsidR="009F44DE"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periodo di formazione </w:t>
      </w:r>
      <w:r w:rsidRPr="00C57DBA">
        <w:rPr>
          <w:rFonts w:ascii="Times New Roman" w:hAnsi="Times New Roman" w:cs="Times New Roman"/>
          <w:color w:val="000000"/>
          <w:sz w:val="22"/>
          <w:szCs w:val="22"/>
        </w:rPr>
        <w:t>presso diversi settori aziendali, la funzione di tutor aziendale può essere affidata a più di un soggetto, al fine di garantire la massima coerenza con gli obiettivi del Progetto Formativo Individuale.</w:t>
      </w:r>
    </w:p>
    <w:p w14:paraId="3AD1927C" w14:textId="6A14F4E8" w:rsidR="005A156B" w:rsidRPr="00C57DBA" w:rsidRDefault="005A156B" w:rsidP="005A156B">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5 - Il tutor aziendale si impegna a consultare e ad attenersi a quanto riportato nei documenti e nei materiali multimediali resi disponibili dal DMV, riguardanti il contesto, finalità e metodologie relative alle attività formative de</w:t>
      </w:r>
      <w:r w:rsidR="00AD7857">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Corso di Studi del DMV, in riferimento a standard operativi della </w:t>
      </w:r>
      <w:proofErr w:type="spellStart"/>
      <w:r w:rsidRPr="00C57DBA">
        <w:rPr>
          <w:rFonts w:ascii="Times New Roman" w:hAnsi="Times New Roman" w:cs="Times New Roman"/>
          <w:i/>
          <w:color w:val="000000"/>
          <w:sz w:val="22"/>
          <w:szCs w:val="22"/>
        </w:rPr>
        <w:t>European</w:t>
      </w:r>
      <w:proofErr w:type="spellEnd"/>
      <w:r w:rsidRPr="00C57DBA">
        <w:rPr>
          <w:rFonts w:ascii="Times New Roman" w:hAnsi="Times New Roman" w:cs="Times New Roman"/>
          <w:i/>
          <w:color w:val="000000"/>
          <w:sz w:val="22"/>
          <w:szCs w:val="22"/>
        </w:rPr>
        <w:t xml:space="preserve"> Association of Establishments for </w:t>
      </w:r>
      <w:proofErr w:type="spellStart"/>
      <w:r w:rsidRPr="00C57DBA">
        <w:rPr>
          <w:rFonts w:ascii="Times New Roman" w:hAnsi="Times New Roman" w:cs="Times New Roman"/>
          <w:i/>
          <w:color w:val="000000"/>
          <w:sz w:val="22"/>
          <w:szCs w:val="22"/>
        </w:rPr>
        <w:t>Veterinary</w:t>
      </w:r>
      <w:proofErr w:type="spellEnd"/>
      <w:r w:rsidRPr="00C57DBA">
        <w:rPr>
          <w:rFonts w:ascii="Times New Roman" w:hAnsi="Times New Roman" w:cs="Times New Roman"/>
          <w:i/>
          <w:color w:val="000000"/>
          <w:sz w:val="22"/>
          <w:szCs w:val="22"/>
        </w:rPr>
        <w:t xml:space="preserve"> </w:t>
      </w:r>
      <w:proofErr w:type="spellStart"/>
      <w:r w:rsidRPr="00C57DBA">
        <w:rPr>
          <w:rFonts w:ascii="Times New Roman" w:hAnsi="Times New Roman" w:cs="Times New Roman"/>
          <w:i/>
          <w:color w:val="000000"/>
          <w:sz w:val="22"/>
          <w:szCs w:val="22"/>
        </w:rPr>
        <w:t>Education</w:t>
      </w:r>
      <w:proofErr w:type="spellEnd"/>
      <w:r w:rsidRPr="00C57DBA">
        <w:rPr>
          <w:rFonts w:ascii="Times New Roman" w:hAnsi="Times New Roman" w:cs="Times New Roman"/>
          <w:color w:val="000000"/>
          <w:sz w:val="22"/>
          <w:szCs w:val="22"/>
        </w:rPr>
        <w:t xml:space="preserve"> (EAEVE) e</w:t>
      </w:r>
      <w:r w:rsidR="00AD7857">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 alle </w:t>
      </w:r>
      <w:r w:rsidRPr="00C57DBA">
        <w:rPr>
          <w:rFonts w:ascii="Times New Roman" w:hAnsi="Times New Roman" w:cs="Times New Roman"/>
          <w:i/>
          <w:color w:val="000000"/>
          <w:sz w:val="22"/>
          <w:szCs w:val="22"/>
        </w:rPr>
        <w:t>Day One Competence</w:t>
      </w:r>
      <w:r w:rsidRPr="00C57DBA">
        <w:rPr>
          <w:rFonts w:ascii="Times New Roman" w:hAnsi="Times New Roman" w:cs="Times New Roman"/>
          <w:color w:val="000000"/>
          <w:sz w:val="22"/>
          <w:szCs w:val="22"/>
        </w:rPr>
        <w:t xml:space="preserve"> (D1C) </w:t>
      </w:r>
      <w:r w:rsidR="00AD7857">
        <w:rPr>
          <w:rFonts w:ascii="Times New Roman" w:hAnsi="Times New Roman" w:cs="Times New Roman"/>
          <w:color w:val="000000"/>
          <w:sz w:val="22"/>
          <w:szCs w:val="22"/>
        </w:rPr>
        <w:t xml:space="preserve">che il </w:t>
      </w:r>
      <w:r w:rsidR="00AD7857" w:rsidRPr="00C57DBA">
        <w:rPr>
          <w:rFonts w:ascii="Times New Roman" w:hAnsi="Times New Roman" w:cs="Times New Roman"/>
          <w:color w:val="000000"/>
          <w:sz w:val="22"/>
          <w:szCs w:val="22"/>
        </w:rPr>
        <w:t xml:space="preserve">tirocinante </w:t>
      </w:r>
      <w:r w:rsidR="00AD7857">
        <w:rPr>
          <w:rFonts w:ascii="Times New Roman" w:hAnsi="Times New Roman" w:cs="Times New Roman"/>
          <w:color w:val="000000"/>
          <w:sz w:val="22"/>
          <w:szCs w:val="22"/>
        </w:rPr>
        <w:t xml:space="preserve">dovrà </w:t>
      </w:r>
      <w:r w:rsidRPr="00C57DBA">
        <w:rPr>
          <w:rFonts w:ascii="Times New Roman" w:hAnsi="Times New Roman" w:cs="Times New Roman"/>
          <w:color w:val="000000"/>
          <w:sz w:val="22"/>
          <w:szCs w:val="22"/>
        </w:rPr>
        <w:t>acquisire</w:t>
      </w:r>
      <w:r w:rsidR="00AD7857">
        <w:rPr>
          <w:rFonts w:ascii="Times New Roman" w:hAnsi="Times New Roman" w:cs="Times New Roman"/>
          <w:color w:val="000000"/>
          <w:sz w:val="22"/>
          <w:szCs w:val="22"/>
        </w:rPr>
        <w:t xml:space="preserve"> o che possono essere acquisite dallo studente in formazione</w:t>
      </w:r>
      <w:r w:rsidRPr="00C57DBA">
        <w:rPr>
          <w:rFonts w:ascii="Times New Roman" w:hAnsi="Times New Roman" w:cs="Times New Roman"/>
          <w:color w:val="000000"/>
          <w:sz w:val="22"/>
          <w:szCs w:val="22"/>
        </w:rPr>
        <w:t>.</w:t>
      </w:r>
    </w:p>
    <w:p w14:paraId="7BF7AD8F" w14:textId="66EC4F8E" w:rsidR="0078422A" w:rsidRPr="00C57DBA" w:rsidRDefault="005A156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lastRenderedPageBreak/>
        <w:t>6</w:t>
      </w:r>
      <w:r w:rsidR="00C3152B"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w:t>
      </w:r>
      <w:r w:rsidR="00C3152B" w:rsidRPr="00C57DBA">
        <w:rPr>
          <w:rFonts w:ascii="Times New Roman" w:hAnsi="Times New Roman" w:cs="Times New Roman"/>
          <w:color w:val="000000"/>
          <w:sz w:val="22"/>
          <w:szCs w:val="22"/>
        </w:rPr>
        <w:t xml:space="preserve"> Il tutor aziendale deve </w:t>
      </w:r>
      <w:r w:rsidR="00CF365A" w:rsidRPr="00C57DBA">
        <w:rPr>
          <w:rFonts w:ascii="Times New Roman" w:hAnsi="Times New Roman" w:cs="Times New Roman"/>
          <w:color w:val="000000"/>
          <w:sz w:val="22"/>
          <w:szCs w:val="22"/>
        </w:rPr>
        <w:t>compilare la “scheda di valutazione dell’attività del tirocinante”</w:t>
      </w:r>
      <w:r w:rsidR="004D7A52" w:rsidRPr="00C57DBA">
        <w:rPr>
          <w:rFonts w:ascii="Times New Roman" w:hAnsi="Times New Roman" w:cs="Times New Roman"/>
          <w:color w:val="000000"/>
          <w:sz w:val="22"/>
          <w:szCs w:val="22"/>
        </w:rPr>
        <w:t xml:space="preserve"> o</w:t>
      </w:r>
      <w:r w:rsidR="00C82EED" w:rsidRPr="00C57DBA">
        <w:rPr>
          <w:rFonts w:ascii="Times New Roman" w:hAnsi="Times New Roman" w:cs="Times New Roman"/>
          <w:color w:val="000000"/>
          <w:sz w:val="22"/>
          <w:szCs w:val="22"/>
        </w:rPr>
        <w:t>,</w:t>
      </w:r>
      <w:r w:rsidR="004D7A52" w:rsidRPr="00C57DBA">
        <w:rPr>
          <w:rFonts w:ascii="Times New Roman" w:hAnsi="Times New Roman" w:cs="Times New Roman"/>
          <w:color w:val="000000"/>
          <w:sz w:val="22"/>
          <w:szCs w:val="22"/>
        </w:rPr>
        <w:t xml:space="preserve"> se</w:t>
      </w:r>
      <w:r w:rsidR="00CF365A"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richiesta</w:t>
      </w:r>
      <w:r w:rsidR="004564C5">
        <w:rPr>
          <w:rFonts w:ascii="Times New Roman" w:hAnsi="Times New Roman" w:cs="Times New Roman"/>
          <w:color w:val="000000"/>
          <w:sz w:val="22"/>
          <w:szCs w:val="22"/>
        </w:rPr>
        <w:t>,</w:t>
      </w:r>
      <w:r w:rsidR="00C82EED" w:rsidRPr="00C57DBA">
        <w:rPr>
          <w:rFonts w:ascii="Times New Roman" w:hAnsi="Times New Roman" w:cs="Times New Roman"/>
          <w:color w:val="000000"/>
          <w:sz w:val="22"/>
          <w:szCs w:val="22"/>
        </w:rPr>
        <w:t xml:space="preserve"> la “scheda di valutazione dell’attività dello studente in formazione”, predispost</w:t>
      </w:r>
      <w:r w:rsidR="004564C5" w:rsidRPr="0004031B">
        <w:rPr>
          <w:rFonts w:ascii="Times New Roman" w:hAnsi="Times New Roman" w:cs="Times New Roman"/>
          <w:color w:val="000000"/>
          <w:sz w:val="22"/>
          <w:szCs w:val="22"/>
        </w:rPr>
        <w:t>e</w:t>
      </w:r>
      <w:r w:rsidR="00C82EED"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dal soggetto promotore</w:t>
      </w:r>
      <w:r w:rsidR="00C3152B"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 xml:space="preserve">esprimendo il suo giudizio sul periodo di attività svolto, </w:t>
      </w:r>
      <w:r w:rsidR="00C3152B" w:rsidRPr="00C57DBA">
        <w:rPr>
          <w:rFonts w:ascii="Times New Roman" w:hAnsi="Times New Roman" w:cs="Times New Roman"/>
          <w:color w:val="000000"/>
          <w:sz w:val="22"/>
          <w:szCs w:val="22"/>
        </w:rPr>
        <w:t xml:space="preserve">secondo i seguenti </w:t>
      </w:r>
      <w:r w:rsidR="00CF365A" w:rsidRPr="00C57DBA">
        <w:rPr>
          <w:rFonts w:ascii="Times New Roman" w:hAnsi="Times New Roman" w:cs="Times New Roman"/>
          <w:color w:val="000000"/>
          <w:sz w:val="22"/>
          <w:szCs w:val="22"/>
        </w:rPr>
        <w:t>gradi</w:t>
      </w:r>
      <w:r w:rsidR="00C3152B" w:rsidRPr="00C57DBA">
        <w:rPr>
          <w:rFonts w:ascii="Times New Roman" w:hAnsi="Times New Roman" w:cs="Times New Roman"/>
          <w:color w:val="000000"/>
          <w:sz w:val="22"/>
          <w:szCs w:val="22"/>
        </w:rPr>
        <w:t xml:space="preserve">: </w:t>
      </w:r>
      <w:r w:rsidR="00634D95" w:rsidRPr="00C57DBA">
        <w:rPr>
          <w:rFonts w:ascii="Times New Roman" w:hAnsi="Times New Roman" w:cs="Times New Roman"/>
          <w:color w:val="000000"/>
          <w:sz w:val="22"/>
          <w:szCs w:val="22"/>
        </w:rPr>
        <w:t xml:space="preserve">1 = INSUFFICIENTE; 2 = APPENA SUFFICIENTE; 3 = SUFFICIENTE; 4 = </w:t>
      </w:r>
      <w:r w:rsidR="00C3152B" w:rsidRPr="00C57DBA">
        <w:rPr>
          <w:rFonts w:ascii="Times New Roman" w:hAnsi="Times New Roman" w:cs="Times New Roman"/>
          <w:color w:val="000000"/>
          <w:sz w:val="22"/>
          <w:szCs w:val="22"/>
        </w:rPr>
        <w:t>BUON</w:t>
      </w:r>
      <w:r w:rsidR="00A26180" w:rsidRPr="00C57DBA">
        <w:rPr>
          <w:rFonts w:ascii="Times New Roman" w:hAnsi="Times New Roman" w:cs="Times New Roman"/>
          <w:color w:val="000000"/>
          <w:sz w:val="22"/>
          <w:szCs w:val="22"/>
        </w:rPr>
        <w:t>O</w:t>
      </w:r>
      <w:r w:rsidR="00634D95" w:rsidRPr="00C57DBA">
        <w:rPr>
          <w:rFonts w:ascii="Times New Roman" w:hAnsi="Times New Roman" w:cs="Times New Roman"/>
          <w:color w:val="000000"/>
          <w:sz w:val="22"/>
          <w:szCs w:val="22"/>
        </w:rPr>
        <w:t>; 5 = OTTIMO</w:t>
      </w:r>
      <w:r w:rsidR="00A26180" w:rsidRPr="00C57DBA">
        <w:rPr>
          <w:rFonts w:ascii="Times New Roman" w:hAnsi="Times New Roman" w:cs="Times New Roman"/>
          <w:color w:val="000000"/>
          <w:sz w:val="22"/>
          <w:szCs w:val="22"/>
        </w:rPr>
        <w:t>.</w:t>
      </w:r>
      <w:r w:rsidR="008E069C">
        <w:rPr>
          <w:rFonts w:ascii="Times New Roman" w:hAnsi="Times New Roman" w:cs="Times New Roman"/>
          <w:color w:val="000000"/>
          <w:sz w:val="22"/>
          <w:szCs w:val="22"/>
        </w:rPr>
        <w:t xml:space="preserve"> </w:t>
      </w:r>
      <w:r w:rsidR="008E069C" w:rsidRPr="004B01EE">
        <w:rPr>
          <w:rFonts w:ascii="Times New Roman" w:hAnsi="Times New Roman" w:cs="Times New Roman"/>
          <w:color w:val="000000"/>
          <w:sz w:val="22"/>
          <w:szCs w:val="22"/>
        </w:rPr>
        <w:t>La documentazione di valutazione deve essere restituita al Dipartimento di Medicina veterinaria e archiviata dal Dipartimento, nel rispetto della normativa privacy</w:t>
      </w:r>
    </w:p>
    <w:p w14:paraId="67CA462D" w14:textId="77777777" w:rsidR="00CF365A" w:rsidRPr="00C57DBA" w:rsidRDefault="00CF365A" w:rsidP="0050716F">
      <w:pPr>
        <w:spacing w:line="360" w:lineRule="auto"/>
        <w:jc w:val="both"/>
        <w:rPr>
          <w:rFonts w:ascii="Times New Roman" w:hAnsi="Times New Roman" w:cs="Times New Roman"/>
          <w:color w:val="000000"/>
          <w:sz w:val="22"/>
          <w:szCs w:val="22"/>
        </w:rPr>
      </w:pPr>
    </w:p>
    <w:p w14:paraId="55F316AB"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5</w:t>
      </w:r>
    </w:p>
    <w:p w14:paraId="69B994A8"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(Responsabilità didattica)</w:t>
      </w:r>
    </w:p>
    <w:p w14:paraId="0F88D883" w14:textId="0C5E9391" w:rsidR="0078422A" w:rsidRPr="00D11011" w:rsidRDefault="00C3152B"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La responsabilità </w:t>
      </w:r>
      <w:r w:rsidR="00705982" w:rsidRPr="00C57DBA">
        <w:rPr>
          <w:rFonts w:ascii="Times New Roman" w:hAnsi="Times New Roman" w:cs="Times New Roman"/>
          <w:color w:val="000000"/>
          <w:sz w:val="22"/>
          <w:szCs w:val="22"/>
        </w:rPr>
        <w:t xml:space="preserve">didattica </w:t>
      </w:r>
      <w:r w:rsidRPr="00C57DBA">
        <w:rPr>
          <w:rFonts w:ascii="Times New Roman" w:hAnsi="Times New Roman" w:cs="Times New Roman"/>
          <w:color w:val="000000"/>
          <w:sz w:val="22"/>
          <w:szCs w:val="22"/>
        </w:rPr>
        <w:t xml:space="preserve">dell’attività </w:t>
      </w:r>
      <w:r w:rsidR="00705982" w:rsidRPr="00C57DBA">
        <w:rPr>
          <w:rFonts w:ascii="Times New Roman" w:hAnsi="Times New Roman" w:cs="Times New Roman"/>
          <w:color w:val="000000"/>
          <w:sz w:val="22"/>
          <w:szCs w:val="22"/>
        </w:rPr>
        <w:t>formativa</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del tirocinio e del periodo di formazione</w:t>
      </w:r>
      <w:r w:rsidR="003F1374">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spetta 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ocenti </w:t>
      </w:r>
      <w:r w:rsidR="00705982" w:rsidRPr="00C57DBA">
        <w:rPr>
          <w:rFonts w:ascii="Times New Roman" w:hAnsi="Times New Roman" w:cs="Times New Roman"/>
          <w:color w:val="000000"/>
          <w:sz w:val="22"/>
          <w:szCs w:val="22"/>
        </w:rPr>
        <w:t>universitari di riferimento</w:t>
      </w:r>
      <w:r w:rsidRPr="00C57DBA">
        <w:rPr>
          <w:rFonts w:ascii="Times New Roman" w:hAnsi="Times New Roman" w:cs="Times New Roman"/>
          <w:color w:val="000000"/>
          <w:sz w:val="22"/>
          <w:szCs w:val="22"/>
        </w:rPr>
        <w:t>,</w:t>
      </w:r>
      <w:r w:rsidR="00705982" w:rsidRPr="00C57DBA">
        <w:rPr>
          <w:rFonts w:ascii="Times New Roman" w:hAnsi="Times New Roman" w:cs="Times New Roman"/>
          <w:color w:val="000000"/>
          <w:sz w:val="22"/>
          <w:szCs w:val="22"/>
        </w:rPr>
        <w:t xml:space="preserve"> vale a dire </w:t>
      </w:r>
      <w:r w:rsidRPr="00C57DBA">
        <w:rPr>
          <w:rFonts w:ascii="Times New Roman" w:hAnsi="Times New Roman" w:cs="Times New Roman"/>
          <w:color w:val="000000"/>
          <w:sz w:val="22"/>
          <w:szCs w:val="22"/>
        </w:rPr>
        <w:t xml:space="preserve">al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ocente referente responsabile dell’</w:t>
      </w:r>
      <w:r w:rsidR="00705982" w:rsidRPr="00C57DBA">
        <w:rPr>
          <w:rFonts w:ascii="Times New Roman" w:hAnsi="Times New Roman" w:cs="Times New Roman"/>
          <w:color w:val="000000"/>
          <w:sz w:val="22"/>
          <w:szCs w:val="22"/>
        </w:rPr>
        <w:t>a</w:t>
      </w:r>
      <w:r w:rsidRPr="00C57DBA">
        <w:rPr>
          <w:rFonts w:ascii="Times New Roman" w:hAnsi="Times New Roman" w:cs="Times New Roman"/>
          <w:color w:val="000000"/>
          <w:sz w:val="22"/>
          <w:szCs w:val="22"/>
        </w:rPr>
        <w:t xml:space="preserve">rea di tirocinio, </w:t>
      </w:r>
      <w:r w:rsidR="005A156B" w:rsidRPr="00C57DBA">
        <w:rPr>
          <w:rFonts w:ascii="Times New Roman" w:hAnsi="Times New Roman" w:cs="Times New Roman"/>
          <w:color w:val="000000"/>
          <w:sz w:val="22"/>
          <w:szCs w:val="22"/>
        </w:rPr>
        <w:t xml:space="preserve">ai docenti del </w:t>
      </w:r>
      <w:proofErr w:type="spellStart"/>
      <w:r w:rsidR="005A156B" w:rsidRPr="00C57DBA">
        <w:rPr>
          <w:rFonts w:ascii="Times New Roman" w:hAnsi="Times New Roman" w:cs="Times New Roman"/>
          <w:color w:val="000000"/>
          <w:sz w:val="22"/>
          <w:szCs w:val="22"/>
        </w:rPr>
        <w:t>CdL</w:t>
      </w:r>
      <w:proofErr w:type="spellEnd"/>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irettori e</w:t>
      </w:r>
      <w:r w:rsidR="00705982" w:rsidRPr="00C57DBA">
        <w:rPr>
          <w:rFonts w:ascii="Times New Roman" w:hAnsi="Times New Roman" w:cs="Times New Roman"/>
          <w:color w:val="000000"/>
          <w:sz w:val="22"/>
          <w:szCs w:val="22"/>
        </w:rPr>
        <w:t>d ai</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ocenti delle Scuole di Specializzazione</w:t>
      </w:r>
      <w:r w:rsidR="004D32A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essi possono comunque avvalersi di specifiche competenze di professionisti che operano presso il soggetto ospitante per lo svolgimento d</w:t>
      </w:r>
      <w:r w:rsidR="00C44D77" w:rsidRPr="00C57DBA">
        <w:rPr>
          <w:rFonts w:ascii="Times New Roman" w:hAnsi="Times New Roman" w:cs="Times New Roman"/>
          <w:color w:val="000000"/>
          <w:sz w:val="22"/>
          <w:szCs w:val="22"/>
        </w:rPr>
        <w:t xml:space="preserve">elle attività di cui all’art.1. </w:t>
      </w:r>
      <w:r w:rsidRPr="00C57DBA">
        <w:rPr>
          <w:rFonts w:ascii="Times New Roman" w:hAnsi="Times New Roman" w:cs="Times New Roman"/>
          <w:color w:val="000000"/>
          <w:sz w:val="22"/>
          <w:szCs w:val="22"/>
        </w:rPr>
        <w:t xml:space="preserve">L'accertamento del profitto </w:t>
      </w:r>
      <w:r w:rsidR="00A26180" w:rsidRPr="00C57DBA">
        <w:rPr>
          <w:rFonts w:ascii="Times New Roman" w:hAnsi="Times New Roman" w:cs="Times New Roman"/>
          <w:color w:val="000000"/>
          <w:sz w:val="22"/>
          <w:szCs w:val="22"/>
        </w:rPr>
        <w:t>è quindi</w:t>
      </w:r>
      <w:r w:rsidRPr="00C57DBA">
        <w:rPr>
          <w:rFonts w:ascii="Times New Roman" w:hAnsi="Times New Roman" w:cs="Times New Roman"/>
          <w:color w:val="000000"/>
          <w:sz w:val="22"/>
          <w:szCs w:val="22"/>
        </w:rPr>
        <w:t xml:space="preserve"> a cura del responsabile didattico dell'attività formativa il quale deve esprimere la valutazione dell'attività formativa pratica dello studente secondo i seguenti giudizi: IDONEO </w:t>
      </w:r>
      <w:r w:rsidR="00A26180" w:rsidRPr="00D11011">
        <w:rPr>
          <w:rFonts w:ascii="Times New Roman" w:hAnsi="Times New Roman" w:cs="Times New Roman"/>
          <w:color w:val="000000"/>
          <w:sz w:val="22"/>
          <w:szCs w:val="22"/>
        </w:rPr>
        <w:t>-</w:t>
      </w:r>
      <w:r w:rsidRPr="00D11011">
        <w:rPr>
          <w:rFonts w:ascii="Times New Roman" w:hAnsi="Times New Roman" w:cs="Times New Roman"/>
          <w:color w:val="000000"/>
          <w:sz w:val="22"/>
          <w:szCs w:val="22"/>
        </w:rPr>
        <w:t xml:space="preserve"> NON IDONEO.</w:t>
      </w:r>
    </w:p>
    <w:p w14:paraId="0DEF7791" w14:textId="77777777" w:rsidR="00814DDB" w:rsidRPr="00D11011" w:rsidRDefault="00814DDB" w:rsidP="00D73DE5">
      <w:pPr>
        <w:pStyle w:val="Corpotesto"/>
        <w:tabs>
          <w:tab w:val="left" w:pos="567"/>
          <w:tab w:val="left" w:pos="8505"/>
        </w:tabs>
        <w:jc w:val="both"/>
        <w:rPr>
          <w:rFonts w:ascii="Times New Roman" w:hAnsi="Times New Roman" w:cs="Times New Roman"/>
          <w:color w:val="000000"/>
          <w:sz w:val="22"/>
          <w:szCs w:val="22"/>
        </w:rPr>
      </w:pPr>
    </w:p>
    <w:p w14:paraId="234FDC6D" w14:textId="77777777" w:rsidR="00D73DE5" w:rsidRPr="00C57DBA" w:rsidRDefault="00D73DE5"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0FE6C726" w14:textId="77777777" w:rsidR="000F3AC6" w:rsidRPr="00C57DBA" w:rsidRDefault="000F3AC6"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p>
    <w:p w14:paraId="2372C111"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6</w:t>
      </w:r>
    </w:p>
    <w:p w14:paraId="04656EDD" w14:textId="4BF279F2" w:rsidR="0078422A" w:rsidRPr="00AB4CC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 xml:space="preserve">(Diritti e obblighi del </w:t>
      </w:r>
      <w:r w:rsidRPr="00AB4CCA">
        <w:rPr>
          <w:rFonts w:ascii="Times New Roman" w:hAnsi="Times New Roman" w:cs="Times New Roman"/>
          <w:b/>
          <w:color w:val="000000"/>
          <w:sz w:val="22"/>
          <w:szCs w:val="22"/>
        </w:rPr>
        <w:t>tirocinante</w:t>
      </w:r>
      <w:r w:rsidR="00AB4CCA" w:rsidRPr="00AB4CCA">
        <w:rPr>
          <w:rFonts w:ascii="Times New Roman" w:hAnsi="Times New Roman" w:cs="Times New Roman"/>
          <w:b/>
          <w:color w:val="000000"/>
          <w:sz w:val="22"/>
          <w:szCs w:val="22"/>
        </w:rPr>
        <w:t xml:space="preserve"> </w:t>
      </w:r>
      <w:r w:rsidR="00AB4CCA" w:rsidRPr="00AB4CCA">
        <w:rPr>
          <w:rFonts w:ascii="Times New Roman" w:hAnsi="Times New Roman" w:cs="Times New Roman"/>
          <w:b/>
          <w:sz w:val="22"/>
          <w:szCs w:val="22"/>
        </w:rPr>
        <w:t>o dello studente in formazione</w:t>
      </w:r>
      <w:r w:rsidRPr="00AB4CCA">
        <w:rPr>
          <w:rFonts w:ascii="Times New Roman" w:hAnsi="Times New Roman" w:cs="Times New Roman"/>
          <w:b/>
          <w:color w:val="000000"/>
          <w:sz w:val="22"/>
          <w:szCs w:val="22"/>
        </w:rPr>
        <w:t>)</w:t>
      </w:r>
    </w:p>
    <w:p w14:paraId="425AC4EA" w14:textId="68715DF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Durante lo svolgimento del </w:t>
      </w:r>
      <w:r w:rsidRPr="00C57DBA">
        <w:rPr>
          <w:rFonts w:ascii="Times New Roman" w:hAnsi="Times New Roman" w:cs="Times New Roman"/>
          <w:sz w:val="22"/>
          <w:szCs w:val="22"/>
        </w:rPr>
        <w:t>tirocinio</w:t>
      </w:r>
      <w:r w:rsidR="003F1374">
        <w:rPr>
          <w:rFonts w:ascii="Times New Roman" w:hAnsi="Times New Roman" w:cs="Times New Roman"/>
          <w:sz w:val="22"/>
          <w:szCs w:val="22"/>
        </w:rPr>
        <w:t xml:space="preserve"> </w:t>
      </w:r>
      <w:r w:rsidR="00C82EED" w:rsidRPr="00C57DBA">
        <w:rPr>
          <w:rFonts w:ascii="Times New Roman" w:hAnsi="Times New Roman" w:cs="Times New Roman"/>
          <w:color w:val="000000"/>
          <w:sz w:val="22"/>
          <w:szCs w:val="22"/>
        </w:rPr>
        <w:t>il tirocinante,</w:t>
      </w:r>
      <w:r w:rsidR="00C82EED" w:rsidRPr="00C57DBA">
        <w:rPr>
          <w:rFonts w:ascii="Times New Roman" w:hAnsi="Times New Roman" w:cs="Times New Roman"/>
          <w:sz w:val="22"/>
          <w:szCs w:val="22"/>
        </w:rPr>
        <w:t xml:space="preserve"> o</w:t>
      </w:r>
      <w:r w:rsidR="0050716F" w:rsidRPr="00C57DBA">
        <w:rPr>
          <w:rFonts w:ascii="Times New Roman" w:hAnsi="Times New Roman" w:cs="Times New Roman"/>
          <w:sz w:val="22"/>
          <w:szCs w:val="22"/>
        </w:rPr>
        <w:t xml:space="preserve"> </w:t>
      </w:r>
      <w:r w:rsidR="00C82EED" w:rsidRPr="00C57DBA">
        <w:rPr>
          <w:rFonts w:ascii="Times New Roman" w:hAnsi="Times New Roman" w:cs="Times New Roman"/>
          <w:sz w:val="22"/>
          <w:szCs w:val="22"/>
        </w:rPr>
        <w:t xml:space="preserve">nel caso </w:t>
      </w:r>
      <w:r w:rsidR="0050716F" w:rsidRPr="00C57DBA">
        <w:rPr>
          <w:rFonts w:ascii="Times New Roman" w:hAnsi="Times New Roman" w:cs="Times New Roman"/>
          <w:sz w:val="22"/>
          <w:szCs w:val="22"/>
        </w:rPr>
        <w:t>del</w:t>
      </w:r>
      <w:r w:rsidR="00231E86" w:rsidRPr="00C57DBA">
        <w:rPr>
          <w:rFonts w:ascii="Times New Roman" w:hAnsi="Times New Roman" w:cs="Times New Roman"/>
          <w:sz w:val="22"/>
          <w:szCs w:val="22"/>
        </w:rPr>
        <w:t xml:space="preserve"> periodo di formazione</w:t>
      </w:r>
      <w:r w:rsidR="00C82EED" w:rsidRPr="00C57DBA">
        <w:rPr>
          <w:rFonts w:ascii="Times New Roman" w:hAnsi="Times New Roman" w:cs="Times New Roman"/>
          <w:sz w:val="22"/>
          <w:szCs w:val="22"/>
        </w:rPr>
        <w:t>, lo studente</w:t>
      </w:r>
      <w:r w:rsidRPr="00C57DBA">
        <w:rPr>
          <w:rFonts w:ascii="Times New Roman" w:hAnsi="Times New Roman" w:cs="Times New Roman"/>
          <w:color w:val="000000"/>
          <w:sz w:val="22"/>
          <w:szCs w:val="22"/>
        </w:rPr>
        <w:t>:</w:t>
      </w:r>
    </w:p>
    <w:p w14:paraId="2F411A6D" w14:textId="7313CE10" w:rsidR="0078422A" w:rsidRPr="005946E3"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 è tenuto a svolgere le attività previste dal progetto formativo, osservando gli orari concordati e rispettando l'ambiente di lavoro e le esigenze di coordinamento dell'attività di tirocinio</w:t>
      </w:r>
      <w:r w:rsidR="00C82EED"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 xml:space="preserve">o periodo di formazione, </w:t>
      </w:r>
      <w:r w:rsidRPr="00C57DBA">
        <w:rPr>
          <w:rFonts w:ascii="Times New Roman" w:hAnsi="Times New Roman" w:cs="Times New Roman"/>
          <w:color w:val="000000"/>
          <w:sz w:val="22"/>
          <w:szCs w:val="22"/>
        </w:rPr>
        <w:t xml:space="preserve">con le attività del soggetto </w:t>
      </w:r>
      <w:r w:rsidRPr="005946E3">
        <w:rPr>
          <w:rFonts w:ascii="Times New Roman" w:hAnsi="Times New Roman" w:cs="Times New Roman"/>
          <w:color w:val="000000"/>
          <w:sz w:val="22"/>
          <w:szCs w:val="22"/>
        </w:rPr>
        <w:t>ospitante;</w:t>
      </w:r>
    </w:p>
    <w:p w14:paraId="6F9FA422" w14:textId="77777777" w:rsidR="0078422A" w:rsidRPr="005946E3" w:rsidRDefault="00C3152B" w:rsidP="0050716F">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b) deve rispettare le norme in materia di igiene, salute e sicurezza sui luoghi di lavoro e, in particolare, l'articolazione oraria, i contenuti e l'effettiva frequenza alle attività formative erogate ai sensi del Decreto Legislativo 81/08;</w:t>
      </w:r>
    </w:p>
    <w:p w14:paraId="5C1B7A8B" w14:textId="602EBB2C" w:rsidR="004564C5" w:rsidRPr="005946E3" w:rsidRDefault="00C3152B" w:rsidP="004564C5">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c) deve ottemperare agli obblighi di riservatezza per quanto attiene ai dati, informazioni e conoscenze in merito ai procedimenti amministrativi e ai processi organizzativi acquisiti durante lo svolgimento del tirocinio</w:t>
      </w:r>
      <w:r w:rsidR="00AB4CCA" w:rsidRPr="005946E3">
        <w:rPr>
          <w:rFonts w:ascii="Times New Roman" w:hAnsi="Times New Roman" w:cs="Times New Roman"/>
          <w:color w:val="000000"/>
          <w:sz w:val="22"/>
          <w:szCs w:val="22"/>
        </w:rPr>
        <w:t xml:space="preserve"> o del periodo di formazione</w:t>
      </w:r>
      <w:r w:rsidRPr="005946E3">
        <w:rPr>
          <w:rFonts w:ascii="Times New Roman" w:hAnsi="Times New Roman" w:cs="Times New Roman"/>
          <w:color w:val="000000"/>
          <w:sz w:val="22"/>
          <w:szCs w:val="22"/>
        </w:rPr>
        <w:t>;</w:t>
      </w:r>
      <w:r w:rsidR="004564C5" w:rsidRPr="005946E3">
        <w:rPr>
          <w:rFonts w:ascii="Times New Roman" w:hAnsi="Times New Roman" w:cs="Times New Roman"/>
          <w:color w:val="000000"/>
          <w:sz w:val="22"/>
          <w:szCs w:val="22"/>
        </w:rPr>
        <w:t xml:space="preserve"> tale obbligo è esteso anche all’acquisizione di immagini, registrazioni e qualunque altra forma di documentazione, che potranno essere acquisite solo previa esplicita autorizzazione del tutor aziendale;</w:t>
      </w:r>
    </w:p>
    <w:p w14:paraId="78D0E206" w14:textId="7BCF7D25" w:rsidR="0078422A" w:rsidRPr="004564C5" w:rsidRDefault="00C3152B" w:rsidP="0050716F">
      <w:pPr>
        <w:spacing w:line="360" w:lineRule="auto"/>
        <w:jc w:val="both"/>
        <w:rPr>
          <w:rFonts w:ascii="Times New Roman" w:hAnsi="Times New Roman" w:cs="Times New Roman"/>
          <w:strike/>
          <w:color w:val="000000"/>
          <w:sz w:val="22"/>
          <w:szCs w:val="22"/>
        </w:rPr>
      </w:pPr>
      <w:r w:rsidRPr="005946E3">
        <w:rPr>
          <w:rFonts w:ascii="Times New Roman" w:hAnsi="Times New Roman" w:cs="Times New Roman"/>
          <w:color w:val="000000"/>
          <w:sz w:val="22"/>
          <w:szCs w:val="22"/>
        </w:rPr>
        <w:t xml:space="preserve">d) ha la possibilità di interrompere il tirocinio </w:t>
      </w:r>
      <w:r w:rsidR="00AB4CCA" w:rsidRPr="005946E3">
        <w:rPr>
          <w:rFonts w:ascii="Times New Roman" w:hAnsi="Times New Roman" w:cs="Times New Roman"/>
          <w:color w:val="000000"/>
          <w:sz w:val="22"/>
          <w:szCs w:val="22"/>
        </w:rPr>
        <w:t>o il periodo di formazione</w:t>
      </w:r>
      <w:r w:rsidR="00AB4CC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qualsiasi momento dandone comunicazione al soggetto promotore e</w:t>
      </w:r>
      <w:r w:rsidR="00CF3066" w:rsidRPr="00C57DBA">
        <w:rPr>
          <w:rFonts w:ascii="Times New Roman" w:hAnsi="Times New Roman" w:cs="Times New Roman"/>
          <w:color w:val="000000"/>
          <w:sz w:val="22"/>
          <w:szCs w:val="22"/>
        </w:rPr>
        <w:t>d al soggetto</w:t>
      </w:r>
      <w:r w:rsidRPr="00C57DBA">
        <w:rPr>
          <w:rFonts w:ascii="Times New Roman" w:hAnsi="Times New Roman" w:cs="Times New Roman"/>
          <w:color w:val="000000"/>
          <w:sz w:val="22"/>
          <w:szCs w:val="22"/>
        </w:rPr>
        <w:t xml:space="preserve"> ospitante.</w:t>
      </w:r>
      <w:r w:rsidR="00500D0A" w:rsidRPr="00C57DBA">
        <w:rPr>
          <w:rFonts w:ascii="Times New Roman" w:hAnsi="Times New Roman" w:cs="Times New Roman"/>
          <w:color w:val="000000"/>
          <w:sz w:val="22"/>
          <w:szCs w:val="22"/>
        </w:rPr>
        <w:t xml:space="preserve"> </w:t>
      </w:r>
    </w:p>
    <w:p w14:paraId="007BE9D5" w14:textId="2A22655B" w:rsidR="006C4DC7" w:rsidRPr="00C57DBA" w:rsidRDefault="00C3152B" w:rsidP="006C4DC7">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e) </w:t>
      </w:r>
      <w:r w:rsidR="006C4DC7" w:rsidRPr="00C57DBA">
        <w:rPr>
          <w:rFonts w:ascii="Times New Roman" w:hAnsi="Times New Roman" w:cs="Times New Roman"/>
          <w:color w:val="000000"/>
          <w:sz w:val="22"/>
          <w:szCs w:val="22"/>
        </w:rPr>
        <w:t xml:space="preserve">deve compilare la “scheda di valutazione del tirocinio da parte del </w:t>
      </w:r>
      <w:r w:rsidR="006C4DC7" w:rsidRPr="00A159A6">
        <w:rPr>
          <w:rFonts w:ascii="Times New Roman" w:hAnsi="Times New Roman" w:cs="Times New Roman"/>
          <w:color w:val="000000"/>
          <w:sz w:val="22"/>
          <w:szCs w:val="22"/>
        </w:rPr>
        <w:t xml:space="preserve">tirocinante” </w:t>
      </w:r>
      <w:r w:rsidR="00AB4CCA" w:rsidRPr="00A159A6">
        <w:rPr>
          <w:rFonts w:ascii="Times New Roman" w:hAnsi="Times New Roman" w:cs="Times New Roman"/>
          <w:color w:val="000000"/>
          <w:sz w:val="22"/>
          <w:szCs w:val="22"/>
        </w:rPr>
        <w:t xml:space="preserve">o la “scheda di valutazione dell’attività dello studente in formazione”, </w:t>
      </w:r>
      <w:r w:rsidR="006C4DC7" w:rsidRPr="00A159A6">
        <w:rPr>
          <w:rFonts w:ascii="Times New Roman" w:hAnsi="Times New Roman" w:cs="Times New Roman"/>
          <w:color w:val="000000"/>
          <w:sz w:val="22"/>
          <w:szCs w:val="22"/>
        </w:rPr>
        <w:t>predisposta dal soggetto promotore</w:t>
      </w:r>
      <w:r w:rsidR="006C4DC7" w:rsidRPr="00C57DBA">
        <w:rPr>
          <w:rFonts w:ascii="Times New Roman" w:hAnsi="Times New Roman" w:cs="Times New Roman"/>
          <w:color w:val="000000"/>
          <w:sz w:val="22"/>
          <w:szCs w:val="22"/>
        </w:rPr>
        <w:t>, esprimendo il suo giudizio sul</w:t>
      </w:r>
      <w:r w:rsidR="00302F12" w:rsidRPr="00C57DBA">
        <w:rPr>
          <w:rFonts w:ascii="Times New Roman" w:hAnsi="Times New Roman" w:cs="Times New Roman"/>
          <w:color w:val="000000"/>
          <w:sz w:val="22"/>
          <w:szCs w:val="22"/>
        </w:rPr>
        <w:t>l’offerta formativa</w:t>
      </w:r>
      <w:r w:rsidR="006C4DC7" w:rsidRPr="00C57DBA">
        <w:rPr>
          <w:rFonts w:ascii="Times New Roman" w:hAnsi="Times New Roman" w:cs="Times New Roman"/>
          <w:color w:val="000000"/>
          <w:sz w:val="22"/>
          <w:szCs w:val="22"/>
        </w:rPr>
        <w:t xml:space="preserve">, secondo i seguenti gradi: 1 = INSUFFICIENTE; 2 = APPENA SUFFICIENTE; 3 = </w:t>
      </w:r>
      <w:r w:rsidR="006C4DC7" w:rsidRPr="00C57DBA">
        <w:rPr>
          <w:rFonts w:ascii="Times New Roman" w:hAnsi="Times New Roman" w:cs="Times New Roman"/>
          <w:color w:val="000000"/>
          <w:sz w:val="22"/>
          <w:szCs w:val="22"/>
        </w:rPr>
        <w:lastRenderedPageBreak/>
        <w:t>SUFFICIENTE; 4 = BUONO; 5 = OTTIMO.</w:t>
      </w:r>
    </w:p>
    <w:p w14:paraId="2CC6485A" w14:textId="77777777" w:rsidR="006C4DC7" w:rsidRPr="00C57DBA" w:rsidRDefault="006C4DC7" w:rsidP="0050716F">
      <w:pPr>
        <w:spacing w:line="360" w:lineRule="auto"/>
        <w:jc w:val="both"/>
        <w:rPr>
          <w:rFonts w:ascii="Times New Roman" w:hAnsi="Times New Roman" w:cs="Times New Roman"/>
          <w:b/>
          <w:color w:val="000000"/>
          <w:sz w:val="22"/>
          <w:szCs w:val="22"/>
        </w:rPr>
      </w:pPr>
    </w:p>
    <w:p w14:paraId="4DD27279"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7</w:t>
      </w:r>
    </w:p>
    <w:p w14:paraId="1D7E5FC4"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(Soggetto Promotore)</w:t>
      </w:r>
    </w:p>
    <w:p w14:paraId="142CAF3B" w14:textId="7777777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Il Dipartimento </w:t>
      </w:r>
      <w:r w:rsidR="00831953" w:rsidRPr="00C57DBA">
        <w:rPr>
          <w:rFonts w:ascii="Times New Roman" w:hAnsi="Times New Roman" w:cs="Times New Roman"/>
          <w:color w:val="000000"/>
          <w:sz w:val="22"/>
          <w:szCs w:val="22"/>
        </w:rPr>
        <w:t xml:space="preserve">di Medicina Veterinaria </w:t>
      </w:r>
      <w:r w:rsidRPr="00C57DBA">
        <w:rPr>
          <w:rFonts w:ascii="Times New Roman" w:hAnsi="Times New Roman" w:cs="Times New Roman"/>
          <w:color w:val="000000"/>
          <w:sz w:val="22"/>
          <w:szCs w:val="22"/>
        </w:rPr>
        <w:t>si impegna a:</w:t>
      </w:r>
    </w:p>
    <w:p w14:paraId="114B39C9" w14:textId="0197DAA4" w:rsidR="0078422A" w:rsidRPr="00A159A6" w:rsidRDefault="00830773" w:rsidP="00831953">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w:t>
      </w:r>
      <w:r w:rsidR="00C3152B" w:rsidRPr="00C57DBA">
        <w:rPr>
          <w:rFonts w:ascii="Times New Roman" w:hAnsi="Times New Roman" w:cs="Times New Roman"/>
          <w:color w:val="000000"/>
          <w:sz w:val="22"/>
          <w:szCs w:val="22"/>
        </w:rPr>
        <w:t xml:space="preserve"> </w:t>
      </w:r>
      <w:r w:rsidR="00D51ECE" w:rsidRPr="00955F0E">
        <w:rPr>
          <w:rFonts w:ascii="Times New Roman" w:hAnsi="Times New Roman" w:cs="Times New Roman"/>
          <w:color w:val="000000"/>
          <w:sz w:val="22"/>
          <w:szCs w:val="22"/>
        </w:rPr>
        <w:t>garantire che il tirocinante usufruisca di un'assicurazione che copra tutti i rischi che possono derivargli dal partecipare all'attività del Soggetto Ospitante</w:t>
      </w:r>
      <w:r w:rsidR="00D51ECE">
        <w:rPr>
          <w:rFonts w:ascii="Times New Roman" w:hAnsi="Times New Roman" w:cs="Times New Roman"/>
          <w:color w:val="000000"/>
          <w:sz w:val="22"/>
          <w:szCs w:val="22"/>
        </w:rPr>
        <w:t xml:space="preserve">, ossia </w:t>
      </w:r>
      <w:r w:rsidR="00D51ECE" w:rsidRPr="00955F0E">
        <w:rPr>
          <w:rFonts w:ascii="Times New Roman" w:hAnsi="Times New Roman" w:cs="Times New Roman"/>
          <w:color w:val="000000"/>
          <w:sz w:val="22"/>
          <w:szCs w:val="22"/>
        </w:rPr>
        <w:t xml:space="preserve">assicurazione </w:t>
      </w:r>
      <w:r w:rsidR="00D51ECE">
        <w:rPr>
          <w:rFonts w:ascii="Times New Roman" w:hAnsi="Times New Roman" w:cs="Times New Roman"/>
          <w:color w:val="000000"/>
          <w:sz w:val="22"/>
          <w:szCs w:val="22"/>
        </w:rPr>
        <w:t xml:space="preserve">per infortuni e RCT/RCO. </w:t>
      </w:r>
      <w:r w:rsidR="00C3152B" w:rsidRPr="00A159A6">
        <w:rPr>
          <w:rFonts w:ascii="Times New Roman" w:hAnsi="Times New Roman" w:cs="Times New Roman"/>
          <w:color w:val="000000"/>
          <w:sz w:val="22"/>
          <w:szCs w:val="22"/>
        </w:rPr>
        <w:t>Le coperture assicurative riguardano anche le attività eventualmente svolte dal tirocinante</w:t>
      </w:r>
      <w:r w:rsidR="00AB4CCA" w:rsidRPr="00A159A6">
        <w:rPr>
          <w:rFonts w:ascii="Times New Roman" w:hAnsi="Times New Roman" w:cs="Times New Roman"/>
          <w:color w:val="000000"/>
          <w:sz w:val="22"/>
          <w:szCs w:val="22"/>
        </w:rPr>
        <w:t xml:space="preserve"> o dello studente in formazione</w:t>
      </w:r>
      <w:r w:rsidR="00C3152B" w:rsidRPr="00A159A6">
        <w:rPr>
          <w:rFonts w:ascii="Times New Roman" w:hAnsi="Times New Roman" w:cs="Times New Roman"/>
          <w:color w:val="000000"/>
          <w:sz w:val="22"/>
          <w:szCs w:val="22"/>
        </w:rPr>
        <w:t xml:space="preserve"> al di fuori della sede operativa del soggetto ospitante e rientranti nel progetto formativo, anche al di fuori dell'orario ufficiale delle attività didattiche. Gli estremi identificativi delle assicurazioni predette sono indicati nel Progetto </w:t>
      </w:r>
      <w:r w:rsidR="00831953"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ormativo</w:t>
      </w:r>
      <w:r w:rsidR="00831953" w:rsidRPr="00A159A6">
        <w:rPr>
          <w:rFonts w:ascii="Times New Roman" w:hAnsi="Times New Roman" w:cs="Times New Roman"/>
          <w:color w:val="000000"/>
          <w:sz w:val="22"/>
          <w:szCs w:val="22"/>
        </w:rPr>
        <w:t xml:space="preserve"> Individuale</w:t>
      </w:r>
      <w:r w:rsidR="00C3152B" w:rsidRPr="00A159A6">
        <w:rPr>
          <w:rFonts w:ascii="Times New Roman" w:hAnsi="Times New Roman" w:cs="Times New Roman"/>
          <w:color w:val="000000"/>
          <w:sz w:val="22"/>
          <w:szCs w:val="22"/>
        </w:rPr>
        <w:t>;</w:t>
      </w:r>
    </w:p>
    <w:p w14:paraId="0DF49536" w14:textId="067F1317" w:rsidR="0078422A" w:rsidRPr="00A159A6" w:rsidRDefault="00830773" w:rsidP="00831953">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w:t>
      </w:r>
      <w:r w:rsidR="00831953" w:rsidRPr="00A159A6">
        <w:rPr>
          <w:rFonts w:ascii="Times New Roman" w:hAnsi="Times New Roman" w:cs="Times New Roman"/>
          <w:color w:val="000000"/>
          <w:sz w:val="22"/>
          <w:szCs w:val="22"/>
        </w:rPr>
        <w:t>l</w:t>
      </w:r>
      <w:r w:rsidR="00C3152B" w:rsidRPr="00A159A6">
        <w:rPr>
          <w:rFonts w:ascii="Times New Roman" w:hAnsi="Times New Roman" w:cs="Times New Roman"/>
          <w:color w:val="000000"/>
          <w:sz w:val="22"/>
          <w:szCs w:val="22"/>
        </w:rPr>
        <w:t xml:space="preserve">e polizze di assicurazione infortuni e per responsabilità civile terzi </w:t>
      </w:r>
      <w:r w:rsidR="00831953" w:rsidRPr="00A159A6">
        <w:rPr>
          <w:rFonts w:ascii="Times New Roman" w:hAnsi="Times New Roman" w:cs="Times New Roman"/>
          <w:color w:val="000000"/>
          <w:sz w:val="22"/>
          <w:szCs w:val="22"/>
        </w:rPr>
        <w:t>del tirocinante</w:t>
      </w:r>
      <w:r w:rsidR="00C3152B" w:rsidRPr="00A159A6">
        <w:rPr>
          <w:rFonts w:ascii="Times New Roman" w:hAnsi="Times New Roman" w:cs="Times New Roman"/>
          <w:color w:val="000000"/>
          <w:sz w:val="22"/>
          <w:szCs w:val="22"/>
        </w:rPr>
        <w:t xml:space="preserve"> </w:t>
      </w:r>
      <w:r w:rsidR="00AB4CCA" w:rsidRPr="00A159A6">
        <w:rPr>
          <w:rFonts w:ascii="Times New Roman" w:hAnsi="Times New Roman" w:cs="Times New Roman"/>
          <w:color w:val="000000"/>
          <w:sz w:val="22"/>
          <w:szCs w:val="22"/>
        </w:rPr>
        <w:t xml:space="preserve">e dello studente in formazione </w:t>
      </w:r>
      <w:r w:rsidR="00C3152B" w:rsidRPr="00A159A6">
        <w:rPr>
          <w:rFonts w:ascii="Times New Roman" w:hAnsi="Times New Roman" w:cs="Times New Roman"/>
          <w:color w:val="000000"/>
          <w:sz w:val="22"/>
          <w:szCs w:val="22"/>
        </w:rPr>
        <w:t xml:space="preserve">sono stipulate </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all’Università degli Studi di Sassari</w:t>
      </w:r>
      <w:r w:rsidR="00C82EED" w:rsidRPr="00A159A6">
        <w:rPr>
          <w:rFonts w:ascii="Times New Roman" w:hAnsi="Times New Roman" w:cs="Times New Roman"/>
          <w:color w:val="000000"/>
          <w:sz w:val="22"/>
          <w:szCs w:val="22"/>
        </w:rPr>
        <w:t>;</w:t>
      </w:r>
    </w:p>
    <w:p w14:paraId="5D15D151" w14:textId="761CB0A4" w:rsidR="00C82EED" w:rsidRPr="00A159A6" w:rsidRDefault="00C82EED" w:rsidP="00831953">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c) garantire che il tirocinante, o lo studente in formazione, sia consapevole dei contenuti e finalità della presente convenzione, nonché che abbia una adeguata formazione rispetto alla sicurezza nei luoghi di lavoro. </w:t>
      </w:r>
    </w:p>
    <w:p w14:paraId="7B0CED23" w14:textId="77777777" w:rsidR="000F3AC6" w:rsidRPr="00A159A6" w:rsidRDefault="000F3AC6" w:rsidP="00831953">
      <w:pPr>
        <w:spacing w:line="360" w:lineRule="auto"/>
        <w:jc w:val="both"/>
        <w:rPr>
          <w:rFonts w:ascii="Times New Roman" w:hAnsi="Times New Roman" w:cs="Times New Roman"/>
          <w:sz w:val="22"/>
          <w:szCs w:val="22"/>
        </w:rPr>
      </w:pPr>
    </w:p>
    <w:p w14:paraId="51F9DF43" w14:textId="77777777" w:rsidR="00C82EED" w:rsidRPr="00A159A6" w:rsidRDefault="00C82EED" w:rsidP="0050716F">
      <w:pPr>
        <w:spacing w:line="360" w:lineRule="auto"/>
        <w:jc w:val="center"/>
        <w:rPr>
          <w:rFonts w:ascii="Times New Roman" w:hAnsi="Times New Roman" w:cs="Times New Roman"/>
          <w:b/>
          <w:color w:val="000000"/>
          <w:sz w:val="22"/>
          <w:szCs w:val="22"/>
        </w:rPr>
      </w:pPr>
    </w:p>
    <w:p w14:paraId="39F26495" w14:textId="40A696F4"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8</w:t>
      </w:r>
    </w:p>
    <w:p w14:paraId="23096E30"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(Soggetto Ospitante)</w:t>
      </w:r>
    </w:p>
    <w:p w14:paraId="3BD4FAE8"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Soggetto Ospitante si impegna a:</w:t>
      </w:r>
    </w:p>
    <w:p w14:paraId="74AA7D74" w14:textId="7777777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w:t>
      </w:r>
      <w:r w:rsidR="00C3152B" w:rsidRPr="00A159A6">
        <w:rPr>
          <w:rFonts w:ascii="Times New Roman" w:hAnsi="Times New Roman" w:cs="Times New Roman"/>
          <w:color w:val="000000"/>
          <w:sz w:val="22"/>
          <w:szCs w:val="22"/>
        </w:rPr>
        <w:t xml:space="preserve"> garantire l'esattezza delle</w:t>
      </w:r>
      <w:r w:rsidR="005274CA" w:rsidRPr="00A159A6">
        <w:rPr>
          <w:rFonts w:ascii="Times New Roman" w:hAnsi="Times New Roman" w:cs="Times New Roman"/>
          <w:color w:val="000000"/>
          <w:sz w:val="22"/>
          <w:szCs w:val="22"/>
        </w:rPr>
        <w:t xml:space="preserve"> proprie</w:t>
      </w:r>
      <w:r w:rsidR="00C3152B" w:rsidRPr="00A159A6">
        <w:rPr>
          <w:rFonts w:ascii="Times New Roman" w:hAnsi="Times New Roman" w:cs="Times New Roman"/>
          <w:color w:val="000000"/>
          <w:sz w:val="22"/>
          <w:szCs w:val="22"/>
        </w:rPr>
        <w:t xml:space="preserve"> informazioni inserite nel Progetto </w:t>
      </w:r>
      <w:r w:rsidR="00831953" w:rsidRPr="00A159A6">
        <w:rPr>
          <w:rFonts w:ascii="Times New Roman" w:hAnsi="Times New Roman" w:cs="Times New Roman"/>
          <w:color w:val="000000"/>
          <w:sz w:val="22"/>
          <w:szCs w:val="22"/>
        </w:rPr>
        <w:t>Formativo Individuale</w:t>
      </w:r>
      <w:r w:rsidR="004D32A3" w:rsidRPr="00A159A6">
        <w:rPr>
          <w:rFonts w:ascii="Times New Roman" w:hAnsi="Times New Roman" w:cs="Times New Roman"/>
          <w:color w:val="000000"/>
          <w:sz w:val="22"/>
          <w:szCs w:val="22"/>
        </w:rPr>
        <w:t>;</w:t>
      </w:r>
    </w:p>
    <w:p w14:paraId="4B9BCFEA" w14:textId="45B186C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rispettare e far rispettare il Progetto </w:t>
      </w:r>
      <w:r w:rsidR="00831953" w:rsidRPr="00A159A6">
        <w:rPr>
          <w:rFonts w:ascii="Times New Roman" w:hAnsi="Times New Roman" w:cs="Times New Roman"/>
          <w:color w:val="000000"/>
          <w:sz w:val="22"/>
          <w:szCs w:val="22"/>
        </w:rPr>
        <w:t xml:space="preserve">Formativo Individuale, </w:t>
      </w:r>
      <w:r w:rsidR="00C3152B" w:rsidRPr="00A159A6">
        <w:rPr>
          <w:rFonts w:ascii="Times New Roman" w:hAnsi="Times New Roman" w:cs="Times New Roman"/>
          <w:color w:val="000000"/>
          <w:sz w:val="22"/>
          <w:szCs w:val="22"/>
        </w:rPr>
        <w:t xml:space="preserve">concordato in tutti </w:t>
      </w:r>
      <w:r w:rsidR="00831953" w:rsidRPr="00A159A6">
        <w:rPr>
          <w:rFonts w:ascii="Times New Roman" w:hAnsi="Times New Roman" w:cs="Times New Roman"/>
          <w:color w:val="000000"/>
          <w:sz w:val="22"/>
          <w:szCs w:val="22"/>
        </w:rPr>
        <w:t>i suoi</w:t>
      </w:r>
      <w:r w:rsidR="00C3152B" w:rsidRPr="00A159A6">
        <w:rPr>
          <w:rFonts w:ascii="Times New Roman" w:hAnsi="Times New Roman" w:cs="Times New Roman"/>
          <w:color w:val="000000"/>
          <w:sz w:val="22"/>
          <w:szCs w:val="22"/>
        </w:rPr>
        <w:t xml:space="preserve"> aspetti (finalità, contenuti, tempi e modalità</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w:t>
      </w:r>
    </w:p>
    <w:p w14:paraId="338418C1" w14:textId="304CB6BC" w:rsidR="00831953"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c)</w:t>
      </w:r>
      <w:r w:rsidR="00C3152B" w:rsidRPr="00A159A6">
        <w:rPr>
          <w:rFonts w:ascii="Times New Roman" w:hAnsi="Times New Roman" w:cs="Times New Roman"/>
          <w:color w:val="000000"/>
          <w:sz w:val="22"/>
          <w:szCs w:val="22"/>
        </w:rPr>
        <w:t xml:space="preserve"> consentire al tutor del</w:t>
      </w:r>
      <w:r w:rsidR="00831953" w:rsidRPr="00A159A6">
        <w:rPr>
          <w:rFonts w:ascii="Times New Roman" w:hAnsi="Times New Roman" w:cs="Times New Roman"/>
          <w:color w:val="000000"/>
          <w:sz w:val="22"/>
          <w:szCs w:val="22"/>
        </w:rPr>
        <w:t xml:space="preserve"> soggetto </w:t>
      </w:r>
      <w:r w:rsidR="00C3152B" w:rsidRPr="00A159A6">
        <w:rPr>
          <w:rFonts w:ascii="Times New Roman" w:hAnsi="Times New Roman" w:cs="Times New Roman"/>
          <w:color w:val="000000"/>
          <w:sz w:val="22"/>
          <w:szCs w:val="22"/>
        </w:rPr>
        <w:t>promotore di contattare il tirocinante</w:t>
      </w:r>
      <w:r w:rsidR="00C82EED" w:rsidRPr="00A159A6">
        <w:rPr>
          <w:rFonts w:ascii="Times New Roman" w:hAnsi="Times New Roman" w:cs="Times New Roman"/>
          <w:color w:val="000000"/>
          <w:sz w:val="22"/>
          <w:szCs w:val="22"/>
        </w:rPr>
        <w:t>, o lo studente in formazione,</w:t>
      </w:r>
      <w:r w:rsidR="00C3152B" w:rsidRPr="00A159A6">
        <w:rPr>
          <w:rFonts w:ascii="Times New Roman" w:hAnsi="Times New Roman" w:cs="Times New Roman"/>
          <w:color w:val="000000"/>
          <w:sz w:val="22"/>
          <w:szCs w:val="22"/>
        </w:rPr>
        <w:t xml:space="preserve"> e</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 xml:space="preserve"> il </w:t>
      </w:r>
      <w:r w:rsidR="00831953" w:rsidRPr="00A159A6">
        <w:rPr>
          <w:rFonts w:ascii="Times New Roman" w:hAnsi="Times New Roman" w:cs="Times New Roman"/>
          <w:color w:val="000000"/>
          <w:sz w:val="22"/>
          <w:szCs w:val="22"/>
        </w:rPr>
        <w:t>tutor</w:t>
      </w:r>
      <w:r w:rsidR="00C3152B" w:rsidRPr="00A159A6">
        <w:rPr>
          <w:rFonts w:ascii="Times New Roman" w:hAnsi="Times New Roman" w:cs="Times New Roman"/>
          <w:color w:val="000000"/>
          <w:sz w:val="22"/>
          <w:szCs w:val="22"/>
        </w:rPr>
        <w:t xml:space="preserve"> aziendale</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verificare l'andamento del percorso</w:t>
      </w:r>
      <w:r w:rsidR="00831953" w:rsidRPr="00A159A6">
        <w:rPr>
          <w:rFonts w:ascii="Times New Roman" w:hAnsi="Times New Roman" w:cs="Times New Roman"/>
          <w:color w:val="000000"/>
          <w:sz w:val="22"/>
          <w:szCs w:val="22"/>
        </w:rPr>
        <w:t xml:space="preserve"> formativo;</w:t>
      </w:r>
    </w:p>
    <w:p w14:paraId="6DB6684C" w14:textId="6BE59518"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d)</w:t>
      </w:r>
      <w:r w:rsidR="00831953"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trasmettere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per ogni tirocinante, </w:t>
      </w:r>
      <w:r w:rsidR="00C82EED" w:rsidRPr="00A159A6">
        <w:rPr>
          <w:rFonts w:ascii="Times New Roman" w:hAnsi="Times New Roman" w:cs="Times New Roman"/>
          <w:color w:val="000000"/>
          <w:sz w:val="22"/>
          <w:szCs w:val="22"/>
        </w:rPr>
        <w:t xml:space="preserve">o </w:t>
      </w:r>
      <w:r w:rsidR="00AB4CCA" w:rsidRPr="00A159A6">
        <w:rPr>
          <w:rFonts w:ascii="Times New Roman" w:hAnsi="Times New Roman" w:cs="Times New Roman"/>
          <w:color w:val="000000"/>
          <w:sz w:val="22"/>
          <w:szCs w:val="22"/>
        </w:rPr>
        <w:t xml:space="preserve">se prevista, </w:t>
      </w:r>
      <w:r w:rsidR="00C82EED" w:rsidRPr="00A159A6">
        <w:rPr>
          <w:rFonts w:ascii="Times New Roman" w:hAnsi="Times New Roman" w:cs="Times New Roman"/>
          <w:color w:val="000000"/>
          <w:sz w:val="22"/>
          <w:szCs w:val="22"/>
        </w:rPr>
        <w:t xml:space="preserve">per lo studente in formazione, </w:t>
      </w:r>
      <w:r w:rsidR="00C3152B" w:rsidRPr="00A159A6">
        <w:rPr>
          <w:rFonts w:ascii="Times New Roman" w:hAnsi="Times New Roman" w:cs="Times New Roman"/>
          <w:color w:val="000000"/>
          <w:sz w:val="22"/>
          <w:szCs w:val="22"/>
        </w:rPr>
        <w:t xml:space="preserve">la </w:t>
      </w:r>
      <w:r w:rsidR="005274CA" w:rsidRPr="00A159A6">
        <w:rPr>
          <w:rFonts w:ascii="Times New Roman" w:hAnsi="Times New Roman" w:cs="Times New Roman"/>
          <w:color w:val="000000"/>
          <w:sz w:val="22"/>
          <w:szCs w:val="22"/>
        </w:rPr>
        <w:t xml:space="preserve">scheda di </w:t>
      </w:r>
      <w:r w:rsidR="00C3152B" w:rsidRPr="00A159A6">
        <w:rPr>
          <w:rFonts w:ascii="Times New Roman" w:hAnsi="Times New Roman" w:cs="Times New Roman"/>
          <w:color w:val="000000"/>
          <w:sz w:val="22"/>
          <w:szCs w:val="22"/>
        </w:rPr>
        <w:t xml:space="preserve">valutazione </w:t>
      </w:r>
      <w:r w:rsidR="005274CA" w:rsidRPr="00A159A6">
        <w:rPr>
          <w:rFonts w:ascii="Times New Roman" w:hAnsi="Times New Roman" w:cs="Times New Roman"/>
          <w:color w:val="000000"/>
          <w:sz w:val="22"/>
          <w:szCs w:val="22"/>
        </w:rPr>
        <w:t>dell’attività, redatta dal tutor aziendale in base agli obiettivi riportati nel</w:t>
      </w:r>
      <w:r w:rsidR="00C3152B" w:rsidRPr="00A159A6">
        <w:rPr>
          <w:rFonts w:ascii="Times New Roman" w:hAnsi="Times New Roman" w:cs="Times New Roman"/>
          <w:color w:val="000000"/>
          <w:sz w:val="22"/>
          <w:szCs w:val="22"/>
        </w:rPr>
        <w:t xml:space="preserve"> progetto </w:t>
      </w:r>
      <w:r w:rsidR="00831953" w:rsidRPr="00A159A6">
        <w:rPr>
          <w:rFonts w:ascii="Times New Roman" w:hAnsi="Times New Roman" w:cs="Times New Roman"/>
          <w:color w:val="000000"/>
          <w:sz w:val="22"/>
          <w:szCs w:val="22"/>
        </w:rPr>
        <w:t>formativo</w:t>
      </w:r>
      <w:r w:rsidR="005274CA" w:rsidRPr="00A159A6">
        <w:rPr>
          <w:rFonts w:ascii="Times New Roman" w:hAnsi="Times New Roman" w:cs="Times New Roman"/>
          <w:color w:val="000000"/>
          <w:sz w:val="22"/>
          <w:szCs w:val="22"/>
        </w:rPr>
        <w:t>;</w:t>
      </w:r>
    </w:p>
    <w:p w14:paraId="09CC10B1" w14:textId="6416C75A"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e)</w:t>
      </w:r>
      <w:r w:rsidR="00C3152B" w:rsidRPr="00A159A6">
        <w:rPr>
          <w:rFonts w:ascii="Times New Roman" w:hAnsi="Times New Roman" w:cs="Times New Roman"/>
          <w:color w:val="000000"/>
          <w:sz w:val="22"/>
          <w:szCs w:val="22"/>
        </w:rPr>
        <w:t xml:space="preserve"> segnalare tempestivamente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qualsiasi incidente possa accadere al tirocinante</w:t>
      </w:r>
      <w:r w:rsidR="00C82EED" w:rsidRPr="00A159A6">
        <w:rPr>
          <w:rFonts w:ascii="Times New Roman" w:hAnsi="Times New Roman" w:cs="Times New Roman"/>
          <w:color w:val="000000"/>
          <w:sz w:val="22"/>
          <w:szCs w:val="22"/>
        </w:rPr>
        <w:t xml:space="preserve"> o studente in formazione</w:t>
      </w:r>
      <w:r w:rsidR="00C3152B" w:rsidRPr="00A159A6">
        <w:rPr>
          <w:rFonts w:ascii="Times New Roman" w:hAnsi="Times New Roman" w:cs="Times New Roman"/>
          <w:color w:val="000000"/>
          <w:sz w:val="22"/>
          <w:szCs w:val="22"/>
        </w:rPr>
        <w:t xml:space="preserve">, nonché l'eventuale cessazione anticipata del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o </w:t>
      </w:r>
      <w:r w:rsidR="00831953" w:rsidRPr="00A159A6">
        <w:rPr>
          <w:rFonts w:ascii="Times New Roman" w:hAnsi="Times New Roman" w:cs="Times New Roman"/>
          <w:sz w:val="22"/>
          <w:szCs w:val="22"/>
        </w:rPr>
        <w:t xml:space="preserve">del </w:t>
      </w:r>
      <w:r w:rsidR="00231E86" w:rsidRPr="00A159A6">
        <w:rPr>
          <w:rFonts w:ascii="Times New Roman" w:hAnsi="Times New Roman" w:cs="Times New Roman"/>
          <w:sz w:val="22"/>
          <w:szCs w:val="22"/>
        </w:rPr>
        <w:t>periodo di formazione</w:t>
      </w:r>
      <w:r w:rsidR="00C3152B" w:rsidRPr="00A159A6">
        <w:rPr>
          <w:rFonts w:ascii="Times New Roman" w:hAnsi="Times New Roman" w:cs="Times New Roman"/>
          <w:color w:val="000000"/>
          <w:sz w:val="22"/>
          <w:szCs w:val="22"/>
        </w:rPr>
        <w:t>;</w:t>
      </w:r>
    </w:p>
    <w:p w14:paraId="74A90B1F" w14:textId="129F03E6"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 garantire la disponibilità delle attrezzature, dei servizi logistici e del personale laureato e tecnico per l'ottimale svolgimento delle attività formative previste</w:t>
      </w:r>
      <w:r w:rsidR="00C82EED" w:rsidRPr="00A159A6">
        <w:rPr>
          <w:rFonts w:ascii="Times New Roman" w:hAnsi="Times New Roman" w:cs="Times New Roman"/>
          <w:color w:val="000000"/>
          <w:sz w:val="22"/>
          <w:szCs w:val="22"/>
        </w:rPr>
        <w:t>.</w:t>
      </w:r>
    </w:p>
    <w:p w14:paraId="141CA6A4"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2A319727"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9</w:t>
      </w:r>
    </w:p>
    <w:p w14:paraId="4B808823"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(Misure in materia di tutela della salute e sicurezza nei luoghi di lavoro)</w:t>
      </w:r>
    </w:p>
    <w:p w14:paraId="1CF37FCF" w14:textId="71928F79" w:rsidR="0078422A" w:rsidRPr="00A159A6" w:rsidRDefault="00CC633A"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A</w:t>
      </w:r>
      <w:r w:rsidR="00C3152B" w:rsidRPr="00A159A6">
        <w:rPr>
          <w:rFonts w:ascii="Times New Roman" w:hAnsi="Times New Roman" w:cs="Times New Roman"/>
          <w:sz w:val="22"/>
          <w:szCs w:val="22"/>
        </w:rPr>
        <w:t>i sensi dell'art. 2 comma 1 lettera a) del D.L.gs. 81/08 "Testo Unico sulla salute e sicurezza sul lavoro", i tirocinanti</w:t>
      </w:r>
      <w:r w:rsidR="002F3F0E" w:rsidRPr="00A159A6">
        <w:rPr>
          <w:rFonts w:ascii="Times New Roman" w:hAnsi="Times New Roman" w:cs="Times New Roman"/>
          <w:sz w:val="22"/>
          <w:szCs w:val="22"/>
        </w:rPr>
        <w:t xml:space="preserve"> e </w:t>
      </w:r>
      <w:r w:rsidR="00AB4CCA" w:rsidRPr="00A159A6">
        <w:rPr>
          <w:rFonts w:ascii="Times New Roman" w:hAnsi="Times New Roman" w:cs="Times New Roman"/>
          <w:sz w:val="22"/>
          <w:szCs w:val="22"/>
        </w:rPr>
        <w:t xml:space="preserve">gli </w:t>
      </w:r>
      <w:r w:rsidR="002F3F0E" w:rsidRPr="00A159A6">
        <w:rPr>
          <w:rFonts w:ascii="Times New Roman" w:hAnsi="Times New Roman" w:cs="Times New Roman"/>
          <w:sz w:val="22"/>
          <w:szCs w:val="22"/>
        </w:rPr>
        <w:t>studenti in formazione</w:t>
      </w:r>
      <w:r w:rsidR="00C3152B" w:rsidRPr="00A159A6">
        <w:rPr>
          <w:rFonts w:ascii="Times New Roman" w:hAnsi="Times New Roman" w:cs="Times New Roman"/>
          <w:sz w:val="22"/>
          <w:szCs w:val="22"/>
        </w:rPr>
        <w:t>, ai fini e agli effetti delle disposizioni dello stesso decreto legislativo, devono essere intesi come "lavoratori"</w:t>
      </w:r>
      <w:r w:rsidR="00B30B54" w:rsidRPr="00A159A6">
        <w:rPr>
          <w:rFonts w:ascii="Times New Roman" w:hAnsi="Times New Roman" w:cs="Times New Roman"/>
          <w:sz w:val="22"/>
          <w:szCs w:val="22"/>
        </w:rPr>
        <w:t>.</w:t>
      </w:r>
      <w:r w:rsidR="00C3152B" w:rsidRPr="00A159A6">
        <w:rPr>
          <w:rFonts w:ascii="Times New Roman" w:hAnsi="Times New Roman" w:cs="Times New Roman"/>
          <w:sz w:val="22"/>
          <w:szCs w:val="22"/>
        </w:rPr>
        <w:t xml:space="preserve"> </w:t>
      </w:r>
      <w:r w:rsidR="00B30B54" w:rsidRPr="00A159A6">
        <w:rPr>
          <w:rFonts w:ascii="Times New Roman" w:hAnsi="Times New Roman" w:cs="Times New Roman"/>
          <w:sz w:val="22"/>
          <w:szCs w:val="22"/>
        </w:rPr>
        <w:t>I</w:t>
      </w:r>
      <w:r w:rsidR="00C3152B" w:rsidRPr="00A159A6">
        <w:rPr>
          <w:rFonts w:ascii="Times New Roman" w:hAnsi="Times New Roman" w:cs="Times New Roman"/>
          <w:sz w:val="22"/>
          <w:szCs w:val="22"/>
        </w:rPr>
        <w:t xml:space="preserve">l soggetto </w:t>
      </w:r>
      <w:r w:rsidR="00BB24DF" w:rsidRPr="00847E87">
        <w:rPr>
          <w:rFonts w:ascii="Times New Roman" w:hAnsi="Times New Roman" w:cs="Times New Roman"/>
          <w:sz w:val="22"/>
          <w:szCs w:val="22"/>
        </w:rPr>
        <w:t xml:space="preserve">promotore </w:t>
      </w:r>
      <w:r w:rsidR="00C3152B" w:rsidRPr="00A159A6">
        <w:rPr>
          <w:rFonts w:ascii="Times New Roman" w:hAnsi="Times New Roman" w:cs="Times New Roman"/>
          <w:sz w:val="22"/>
          <w:szCs w:val="22"/>
        </w:rPr>
        <w:t>si impegna a farsi carico delle misure di tutela e degli obblighi stabiliti dalla legge</w:t>
      </w:r>
      <w:r w:rsidRPr="00A159A6">
        <w:rPr>
          <w:rFonts w:ascii="Times New Roman" w:hAnsi="Times New Roman" w:cs="Times New Roman"/>
          <w:sz w:val="22"/>
          <w:szCs w:val="22"/>
        </w:rPr>
        <w:t>.</w:t>
      </w:r>
    </w:p>
    <w:p w14:paraId="447ADA8D" w14:textId="2A570406" w:rsidR="00A907A4" w:rsidRPr="00A159A6" w:rsidRDefault="00A907A4"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lastRenderedPageBreak/>
        <w:t>Il tirocinante</w:t>
      </w:r>
      <w:r w:rsidR="00C82EED" w:rsidRPr="00A159A6">
        <w:rPr>
          <w:rFonts w:ascii="Times New Roman" w:hAnsi="Times New Roman" w:cs="Times New Roman"/>
          <w:sz w:val="22"/>
          <w:szCs w:val="22"/>
        </w:rPr>
        <w:t>,</w:t>
      </w:r>
      <w:r w:rsidRPr="00A159A6">
        <w:rPr>
          <w:rFonts w:ascii="Times New Roman" w:hAnsi="Times New Roman" w:cs="Times New Roman"/>
          <w:sz w:val="22"/>
          <w:szCs w:val="22"/>
        </w:rPr>
        <w:t xml:space="preserve"> </w:t>
      </w:r>
      <w:r w:rsidR="00C82EED" w:rsidRPr="00A159A6">
        <w:rPr>
          <w:rFonts w:ascii="Times New Roman" w:hAnsi="Times New Roman" w:cs="Times New Roman"/>
          <w:sz w:val="22"/>
          <w:szCs w:val="22"/>
        </w:rPr>
        <w:t xml:space="preserve">o studente in formazione, </w:t>
      </w:r>
      <w:r w:rsidRPr="00A159A6">
        <w:rPr>
          <w:rFonts w:ascii="Times New Roman" w:hAnsi="Times New Roman" w:cs="Times New Roman"/>
          <w:sz w:val="22"/>
          <w:szCs w:val="22"/>
        </w:rPr>
        <w:t xml:space="preserve">è tenuto a frequentare il corso Formativo Aziendale: “Art.37 D. Lgs. 81/2008 – Accordo Stato Regioni del 21/12/2011 – Formazione Generale” </w:t>
      </w:r>
      <w:r w:rsidR="0091764B" w:rsidRPr="00A159A6">
        <w:rPr>
          <w:rFonts w:ascii="Times New Roman" w:hAnsi="Times New Roman" w:cs="Times New Roman"/>
          <w:sz w:val="22"/>
          <w:szCs w:val="22"/>
        </w:rPr>
        <w:t>o presentare una dichiarazione di frequenza del corso sulla sicurezza del corso di formazione generale</w:t>
      </w:r>
      <w:r w:rsidR="00CC633A" w:rsidRPr="00A159A6">
        <w:rPr>
          <w:rFonts w:ascii="Times New Roman" w:hAnsi="Times New Roman" w:cs="Times New Roman"/>
          <w:sz w:val="22"/>
          <w:szCs w:val="22"/>
        </w:rPr>
        <w:t>.</w:t>
      </w:r>
    </w:p>
    <w:p w14:paraId="381F2F76"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1F6C8C59"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10</w:t>
      </w:r>
    </w:p>
    <w:p w14:paraId="2250FAF1"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(Trattamento dei dati personali)</w:t>
      </w:r>
    </w:p>
    <w:p w14:paraId="17B7A367" w14:textId="5E029C8B" w:rsidR="0078422A" w:rsidRPr="00A159A6" w:rsidRDefault="00C3152B"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Le parti si impegnano a trattare i dati personali connessi all</w:t>
      </w:r>
      <w:r w:rsidR="0093429A" w:rsidRPr="00A159A6">
        <w:rPr>
          <w:rFonts w:ascii="Times New Roman" w:hAnsi="Times New Roman" w:cs="Times New Roman"/>
          <w:color w:val="000000"/>
          <w:sz w:val="22"/>
          <w:szCs w:val="22"/>
        </w:rPr>
        <w:t>’</w:t>
      </w:r>
      <w:r w:rsidRPr="00A159A6">
        <w:rPr>
          <w:rFonts w:ascii="Times New Roman" w:hAnsi="Times New Roman" w:cs="Times New Roman"/>
          <w:color w:val="000000"/>
          <w:sz w:val="22"/>
          <w:szCs w:val="22"/>
        </w:rPr>
        <w:t>esecuzione della presente convenzione conformemente</w:t>
      </w:r>
      <w:r w:rsidR="008E069C">
        <w:rPr>
          <w:rFonts w:ascii="Times New Roman" w:hAnsi="Times New Roman" w:cs="Times New Roman"/>
          <w:color w:val="000000"/>
          <w:sz w:val="22"/>
          <w:szCs w:val="22"/>
        </w:rPr>
        <w:t xml:space="preserve"> al Regolamento UE 2016/679 (</w:t>
      </w:r>
      <w:proofErr w:type="gramStart"/>
      <w:r w:rsidR="008E069C">
        <w:rPr>
          <w:rFonts w:ascii="Times New Roman" w:hAnsi="Times New Roman" w:cs="Times New Roman"/>
          <w:color w:val="000000"/>
          <w:sz w:val="22"/>
          <w:szCs w:val="22"/>
        </w:rPr>
        <w:t xml:space="preserve">GDPR) </w:t>
      </w:r>
      <w:r w:rsidRPr="00A159A6">
        <w:rPr>
          <w:rFonts w:ascii="Times New Roman" w:hAnsi="Times New Roman" w:cs="Times New Roman"/>
          <w:color w:val="000000"/>
          <w:sz w:val="22"/>
          <w:szCs w:val="22"/>
        </w:rPr>
        <w:t xml:space="preserve"> </w:t>
      </w:r>
      <w:r w:rsidR="008E069C">
        <w:rPr>
          <w:rFonts w:ascii="Times New Roman" w:hAnsi="Times New Roman" w:cs="Times New Roman"/>
          <w:color w:val="000000"/>
          <w:sz w:val="22"/>
          <w:szCs w:val="22"/>
        </w:rPr>
        <w:t>e</w:t>
      </w:r>
      <w:proofErr w:type="gramEnd"/>
      <w:r w:rsidR="008E069C">
        <w:rPr>
          <w:rFonts w:ascii="Times New Roman" w:hAnsi="Times New Roman" w:cs="Times New Roman"/>
          <w:color w:val="000000"/>
          <w:sz w:val="22"/>
          <w:szCs w:val="22"/>
        </w:rPr>
        <w:t xml:space="preserve"> al </w:t>
      </w:r>
      <w:proofErr w:type="spellStart"/>
      <w:r w:rsidRPr="00A159A6">
        <w:rPr>
          <w:rFonts w:ascii="Times New Roman" w:hAnsi="Times New Roman" w:cs="Times New Roman"/>
          <w:color w:val="000000"/>
          <w:sz w:val="22"/>
          <w:szCs w:val="22"/>
        </w:rPr>
        <w:t>D.Lgs</w:t>
      </w:r>
      <w:proofErr w:type="spellEnd"/>
      <w:r w:rsidRPr="00A159A6">
        <w:rPr>
          <w:rFonts w:ascii="Times New Roman" w:hAnsi="Times New Roman" w:cs="Times New Roman"/>
          <w:color w:val="000000"/>
          <w:sz w:val="22"/>
          <w:szCs w:val="22"/>
        </w:rPr>
        <w:t xml:space="preserve"> n. 196/2003, recante "Codice in materia di protezione dei dati personali", esclusivamente per le finalità di attuazione e monitoraggio dei tirocini </w:t>
      </w:r>
      <w:r w:rsidR="00AB4CCA" w:rsidRPr="00A159A6">
        <w:rPr>
          <w:rFonts w:ascii="Times New Roman" w:hAnsi="Times New Roman" w:cs="Times New Roman"/>
          <w:color w:val="000000"/>
          <w:sz w:val="22"/>
          <w:szCs w:val="22"/>
        </w:rPr>
        <w:t xml:space="preserve">e dei periodi formativi </w:t>
      </w:r>
      <w:r w:rsidRPr="00A159A6">
        <w:rPr>
          <w:rFonts w:ascii="Times New Roman" w:hAnsi="Times New Roman" w:cs="Times New Roman"/>
          <w:color w:val="000000"/>
          <w:sz w:val="22"/>
          <w:szCs w:val="22"/>
        </w:rPr>
        <w:t>in questione.</w:t>
      </w:r>
    </w:p>
    <w:p w14:paraId="7B047491" w14:textId="77777777" w:rsidR="0078422A" w:rsidRPr="00A159A6" w:rsidRDefault="0078422A" w:rsidP="0050716F">
      <w:pPr>
        <w:spacing w:line="360" w:lineRule="auto"/>
        <w:jc w:val="center"/>
        <w:rPr>
          <w:rFonts w:ascii="Times New Roman" w:hAnsi="Times New Roman" w:cs="Times New Roman"/>
          <w:sz w:val="22"/>
          <w:szCs w:val="22"/>
        </w:rPr>
      </w:pPr>
    </w:p>
    <w:p w14:paraId="74F8C9D2"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11</w:t>
      </w:r>
    </w:p>
    <w:p w14:paraId="076373E8"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(Oneri)</w:t>
      </w:r>
    </w:p>
    <w:p w14:paraId="0D622D14" w14:textId="77777777" w:rsidR="0078422A" w:rsidRPr="00A159A6" w:rsidRDefault="00C3152B" w:rsidP="0050716F">
      <w:pPr>
        <w:tabs>
          <w:tab w:val="left" w:pos="567"/>
          <w:tab w:val="left" w:pos="8505"/>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Si dà atto che per l’attuazione delle attività di cui agli articoli precedenti, la presente convenzione non conseguirà</w:t>
      </w:r>
      <w:r w:rsidR="0093429A" w:rsidRPr="00A159A6">
        <w:rPr>
          <w:rFonts w:ascii="Times New Roman" w:hAnsi="Times New Roman" w:cs="Times New Roman"/>
          <w:color w:val="000000"/>
          <w:sz w:val="22"/>
          <w:szCs w:val="22"/>
        </w:rPr>
        <w:t xml:space="preserve"> alcun onere finanziario a carico di alcuno dei due soggetti citati a favore dell’altro</w:t>
      </w:r>
      <w:r w:rsidRPr="00A159A6">
        <w:rPr>
          <w:rFonts w:ascii="Times New Roman" w:hAnsi="Times New Roman" w:cs="Times New Roman"/>
          <w:color w:val="000000"/>
          <w:sz w:val="22"/>
          <w:szCs w:val="22"/>
        </w:rPr>
        <w:t>.</w:t>
      </w:r>
    </w:p>
    <w:p w14:paraId="0A6808AC" w14:textId="77777777" w:rsidR="0078422A" w:rsidRPr="00A159A6" w:rsidRDefault="0078422A" w:rsidP="0050716F">
      <w:pPr>
        <w:spacing w:line="360" w:lineRule="auto"/>
        <w:jc w:val="center"/>
        <w:rPr>
          <w:rFonts w:ascii="Times New Roman" w:hAnsi="Times New Roman" w:cs="Times New Roman"/>
          <w:sz w:val="22"/>
          <w:szCs w:val="22"/>
        </w:rPr>
      </w:pPr>
    </w:p>
    <w:p w14:paraId="54216EFF"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12</w:t>
      </w:r>
    </w:p>
    <w:p w14:paraId="21AC158A"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(Durata della convenzione e recesso)</w:t>
      </w:r>
    </w:p>
    <w:p w14:paraId="7E58FD6B" w14:textId="77777777" w:rsidR="005101B7" w:rsidRDefault="005101B7" w:rsidP="005101B7">
      <w:pPr>
        <w:pStyle w:val="Default"/>
        <w:spacing w:line="360" w:lineRule="auto"/>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12FCD8B0" w14:textId="3C2E397D" w:rsidR="0078422A" w:rsidRPr="00A159A6" w:rsidRDefault="00A453C4"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Il </w:t>
      </w:r>
      <w:r w:rsidR="0093429A"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si riserva altresì la possibilità di non rinnovare la presente convenzione, nel caso in cui si realizzino gravi e ripetute irregolarità nello svolgimento dei </w:t>
      </w:r>
      <w:r w:rsidR="00C3152B" w:rsidRPr="00A159A6">
        <w:rPr>
          <w:rFonts w:ascii="Times New Roman" w:hAnsi="Times New Roman" w:cs="Times New Roman"/>
          <w:sz w:val="22"/>
          <w:szCs w:val="22"/>
        </w:rPr>
        <w:t>tirocini</w:t>
      </w:r>
      <w:r w:rsidR="00231E86" w:rsidRPr="00A159A6">
        <w:rPr>
          <w:rFonts w:ascii="Times New Roman" w:hAnsi="Times New Roman" w:cs="Times New Roman"/>
          <w:sz w:val="22"/>
          <w:szCs w:val="22"/>
        </w:rPr>
        <w:t xml:space="preserve"> o </w:t>
      </w:r>
      <w:r w:rsidR="00706F4D" w:rsidRPr="00A159A6">
        <w:rPr>
          <w:rFonts w:ascii="Times New Roman" w:hAnsi="Times New Roman" w:cs="Times New Roman"/>
          <w:sz w:val="22"/>
          <w:szCs w:val="22"/>
        </w:rPr>
        <w:t xml:space="preserve">dei </w:t>
      </w:r>
      <w:r w:rsidR="00231E86" w:rsidRPr="00A159A6">
        <w:rPr>
          <w:rFonts w:ascii="Times New Roman" w:hAnsi="Times New Roman" w:cs="Times New Roman"/>
          <w:sz w:val="22"/>
          <w:szCs w:val="22"/>
        </w:rPr>
        <w:t>periodi di formazione</w:t>
      </w:r>
      <w:r w:rsidR="00C3152B" w:rsidRPr="00A159A6">
        <w:rPr>
          <w:rFonts w:ascii="Times New Roman" w:hAnsi="Times New Roman" w:cs="Times New Roman"/>
          <w:color w:val="000000"/>
          <w:sz w:val="22"/>
          <w:szCs w:val="22"/>
        </w:rPr>
        <w:t>, documentate dall'andamento delle attività di monitoraggio e di relazion</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 xml:space="preserve"> final</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w:t>
      </w:r>
    </w:p>
    <w:p w14:paraId="0911A4BE"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Sono inoltre cause di recesso per ciascuna delle Parti le seguenti fattispecie:</w:t>
      </w:r>
    </w:p>
    <w:p w14:paraId="04E9C779" w14:textId="09A377B4"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 comportamento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o studente in formazione</w:t>
      </w:r>
      <w:r w:rsidRPr="00A159A6">
        <w:rPr>
          <w:rFonts w:ascii="Times New Roman" w:hAnsi="Times New Roman" w:cs="Times New Roman"/>
          <w:color w:val="000000"/>
          <w:sz w:val="22"/>
          <w:szCs w:val="22"/>
        </w:rPr>
        <w:t xml:space="preserve"> tale da far venire meno le finalità del proprio progetto formativo;</w:t>
      </w:r>
    </w:p>
    <w:p w14:paraId="17961426" w14:textId="65A65D91"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 comportamento del soggetto ospitante tale da non rispettare i contenuti del progetto formativo e non consentire l'effettivo svolgimento dell'esperienza formativa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o studente in formazione</w:t>
      </w:r>
      <w:r w:rsidRPr="00A159A6">
        <w:rPr>
          <w:rFonts w:ascii="Times New Roman" w:hAnsi="Times New Roman" w:cs="Times New Roman"/>
          <w:color w:val="000000"/>
          <w:sz w:val="22"/>
          <w:szCs w:val="22"/>
        </w:rPr>
        <w:t>.</w:t>
      </w:r>
    </w:p>
    <w:p w14:paraId="738FA934" w14:textId="711F9524"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recesso unilaterale riferito al singolo tirocinio</w:t>
      </w:r>
      <w:r w:rsidR="00AB4CCA" w:rsidRPr="00A159A6">
        <w:rPr>
          <w:rFonts w:ascii="Times New Roman" w:hAnsi="Times New Roman" w:cs="Times New Roman"/>
          <w:color w:val="000000"/>
          <w:sz w:val="22"/>
          <w:szCs w:val="22"/>
        </w:rPr>
        <w:t xml:space="preserve"> e periodo di formazione </w:t>
      </w:r>
      <w:r w:rsidRPr="00A159A6">
        <w:rPr>
          <w:rFonts w:ascii="Times New Roman" w:hAnsi="Times New Roman" w:cs="Times New Roman"/>
          <w:color w:val="000000"/>
          <w:sz w:val="22"/>
          <w:szCs w:val="22"/>
        </w:rPr>
        <w:t>deve essere comunicato all'altra parte, indicando nella comunicazione la causa e la data del recesso dal ricevimento della relativa comunicazione.</w:t>
      </w:r>
    </w:p>
    <w:p w14:paraId="695B20F5" w14:textId="77777777" w:rsidR="0078422A" w:rsidRPr="00C57DBA" w:rsidRDefault="00C3152B" w:rsidP="0050716F">
      <w:pPr>
        <w:tabs>
          <w:tab w:val="left" w:pos="567"/>
        </w:tabs>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Resta inteso che, anche in caso di recesso, viene comunque garantito il</w:t>
      </w:r>
      <w:r w:rsidRPr="00C57DBA">
        <w:rPr>
          <w:rFonts w:ascii="Times New Roman" w:hAnsi="Times New Roman" w:cs="Times New Roman"/>
          <w:color w:val="000000"/>
          <w:sz w:val="22"/>
          <w:szCs w:val="22"/>
        </w:rPr>
        <w:t xml:space="preserve"> compimento delle attività in corso, fino al termine del semestre didattico.</w:t>
      </w:r>
    </w:p>
    <w:p w14:paraId="680C3496"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13</w:t>
      </w:r>
    </w:p>
    <w:p w14:paraId="374A59AD"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(Efficacia)</w:t>
      </w:r>
    </w:p>
    <w:p w14:paraId="3A5F0D00" w14:textId="77777777" w:rsidR="0078422A" w:rsidRPr="00C57DBA" w:rsidRDefault="00C3152B"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La presente convenzione è impegnativa per le parti contraenti in conformità delle Leggi che ne dispongono il funzionamento.</w:t>
      </w:r>
    </w:p>
    <w:p w14:paraId="6B8299F4"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14</w:t>
      </w:r>
    </w:p>
    <w:p w14:paraId="0C59277F" w14:textId="77777777" w:rsidR="0078422A"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lastRenderedPageBreak/>
        <w:t>(Controversie)</w:t>
      </w:r>
    </w:p>
    <w:p w14:paraId="46FBB4EF" w14:textId="30DE799D" w:rsidR="0078422A" w:rsidRPr="00814DDB" w:rsidRDefault="00C3152B"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codice di procedura civile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4159072C"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15</w:t>
      </w:r>
    </w:p>
    <w:p w14:paraId="0F74EE5E"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(Disposizioni finali)</w:t>
      </w:r>
    </w:p>
    <w:p w14:paraId="4BBB9BBD" w14:textId="5A315032" w:rsidR="00D861E8" w:rsidRPr="00814DDB"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Per quanto non espressamente contenuto nella presente convenzione, le parti rinviano a quanto previsto dalle disposizioni vigenti in materia.</w:t>
      </w:r>
    </w:p>
    <w:p w14:paraId="53729D44" w14:textId="77777777" w:rsidR="00814DDB" w:rsidRDefault="00814DDB" w:rsidP="0050716F">
      <w:pPr>
        <w:spacing w:line="360" w:lineRule="auto"/>
        <w:jc w:val="both"/>
        <w:rPr>
          <w:rFonts w:ascii="Times New Roman" w:hAnsi="Times New Roman" w:cs="Times New Roman"/>
          <w:color w:val="000000"/>
          <w:sz w:val="22"/>
          <w:szCs w:val="22"/>
        </w:rPr>
      </w:pPr>
    </w:p>
    <w:p w14:paraId="3FF54DDB" w14:textId="16AFDB58" w:rsidR="00D861E8" w:rsidRPr="00814DDB" w:rsidRDefault="00D861E8" w:rsidP="0050716F">
      <w:pPr>
        <w:spacing w:line="360" w:lineRule="auto"/>
        <w:jc w:val="both"/>
        <w:rPr>
          <w:rFonts w:ascii="Times New Roman" w:hAnsi="Times New Roman" w:cs="Times New Roman"/>
          <w:color w:val="000000"/>
          <w:sz w:val="20"/>
          <w:szCs w:val="20"/>
        </w:rPr>
      </w:pPr>
      <w:r w:rsidRPr="00814DDB">
        <w:rPr>
          <w:rFonts w:ascii="Times New Roman" w:hAnsi="Times New Roman" w:cs="Times New Roman"/>
          <w:color w:val="000000"/>
          <w:sz w:val="20"/>
          <w:szCs w:val="20"/>
        </w:rPr>
        <w:t xml:space="preserve">Per chiarimenti </w:t>
      </w:r>
      <w:r w:rsidR="007E38E9">
        <w:rPr>
          <w:rFonts w:ascii="Times New Roman" w:hAnsi="Times New Roman" w:cs="Times New Roman"/>
          <w:color w:val="000000"/>
          <w:sz w:val="20"/>
          <w:szCs w:val="20"/>
        </w:rPr>
        <w:t xml:space="preserve">sull’organizzazione del tirocinio </w:t>
      </w:r>
      <w:r w:rsidRPr="00814DDB">
        <w:rPr>
          <w:rFonts w:ascii="Times New Roman" w:hAnsi="Times New Roman" w:cs="Times New Roman"/>
          <w:color w:val="000000"/>
          <w:sz w:val="20"/>
          <w:szCs w:val="20"/>
        </w:rPr>
        <w:t>rivolgersi ai seguenti CONTATTI</w:t>
      </w:r>
      <w:r w:rsidR="00814DDB" w:rsidRPr="00814DDB">
        <w:rPr>
          <w:rFonts w:ascii="Times New Roman" w:hAnsi="Times New Roman" w:cs="Times New Roman"/>
          <w:color w:val="000000"/>
          <w:sz w:val="20"/>
          <w:szCs w:val="20"/>
        </w:rPr>
        <w:t>:</w:t>
      </w:r>
      <w:r w:rsidRPr="00814DDB">
        <w:rPr>
          <w:rFonts w:ascii="Times New Roman" w:hAnsi="Times New Roman" w:cs="Times New Roman"/>
          <w:color w:val="000000"/>
          <w:sz w:val="20"/>
          <w:szCs w:val="20"/>
        </w:rPr>
        <w:t xml:space="preserve">  </w:t>
      </w:r>
    </w:p>
    <w:p w14:paraId="48BE0DAF" w14:textId="79617CC8" w:rsidR="00D861E8" w:rsidRPr="00814DDB" w:rsidRDefault="00D861E8" w:rsidP="0050716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Coordinatore della Commissione tirocinio e Delegato del Direttore </w:t>
      </w:r>
      <w:proofErr w:type="gramStart"/>
      <w:r w:rsidRPr="00814DDB">
        <w:rPr>
          <w:rFonts w:ascii="Times New Roman" w:hAnsi="Times New Roman" w:cs="Times New Roman"/>
          <w:sz w:val="20"/>
          <w:szCs w:val="20"/>
        </w:rPr>
        <w:t>-  Prof.</w:t>
      </w:r>
      <w:proofErr w:type="gramEnd"/>
      <w:r w:rsidR="00AE0A5A">
        <w:rPr>
          <w:rFonts w:ascii="Times New Roman" w:hAnsi="Times New Roman" w:cs="Times New Roman"/>
          <w:sz w:val="20"/>
          <w:szCs w:val="20"/>
        </w:rPr>
        <w:t xml:space="preserve"> Christian Scarano </w:t>
      </w:r>
      <w:r w:rsidRPr="00814DDB">
        <w:rPr>
          <w:rFonts w:ascii="Times New Roman" w:hAnsi="Times New Roman" w:cs="Times New Roman"/>
          <w:sz w:val="20"/>
          <w:szCs w:val="20"/>
        </w:rPr>
        <w:t xml:space="preserve">– email </w:t>
      </w:r>
      <w:hyperlink r:id="rId16" w:history="1">
        <w:r w:rsidR="00AE0A5A" w:rsidRPr="00CA1A5D">
          <w:rPr>
            <w:rStyle w:val="Collegamentoipertestuale"/>
            <w:rFonts w:ascii="Times New Roman" w:hAnsi="Times New Roman" w:cs="Times New Roman"/>
            <w:sz w:val="20"/>
            <w:szCs w:val="20"/>
          </w:rPr>
          <w:t>scarano@uniss.it</w:t>
        </w:r>
      </w:hyperlink>
      <w:r w:rsidR="00814DDB" w:rsidRPr="00814DDB">
        <w:rPr>
          <w:rFonts w:ascii="Times New Roman" w:hAnsi="Times New Roman" w:cs="Times New Roman"/>
          <w:sz w:val="20"/>
          <w:szCs w:val="20"/>
        </w:rPr>
        <w:t xml:space="preserve"> </w:t>
      </w:r>
      <w:r w:rsidRPr="00814DDB">
        <w:rPr>
          <w:rFonts w:ascii="Times New Roman" w:hAnsi="Times New Roman" w:cs="Times New Roman"/>
          <w:sz w:val="20"/>
          <w:szCs w:val="20"/>
        </w:rPr>
        <w:t>;</w:t>
      </w:r>
    </w:p>
    <w:p w14:paraId="74AE00A4" w14:textId="2563BBD7" w:rsidR="0078422A" w:rsidRPr="00814DDB" w:rsidRDefault="00D861E8" w:rsidP="00D861E8">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Manager didattico – Dott.ssa Renata Federica Fadda – email </w:t>
      </w:r>
      <w:hyperlink r:id="rId17" w:history="1">
        <w:r w:rsidR="00814DDB" w:rsidRPr="00814DDB">
          <w:rPr>
            <w:rStyle w:val="Collegamentoipertestuale"/>
            <w:rFonts w:ascii="Times New Roman" w:hAnsi="Times New Roman" w:cs="Times New Roman"/>
            <w:sz w:val="20"/>
            <w:szCs w:val="20"/>
          </w:rPr>
          <w:t>rfadda@uniss.it</w:t>
        </w:r>
      </w:hyperlink>
      <w:r w:rsidR="00814DDB" w:rsidRPr="00814DDB">
        <w:rPr>
          <w:rFonts w:ascii="Times New Roman" w:hAnsi="Times New Roman" w:cs="Times New Roman"/>
          <w:sz w:val="20"/>
          <w:szCs w:val="20"/>
        </w:rPr>
        <w:t xml:space="preserve"> </w:t>
      </w:r>
    </w:p>
    <w:p w14:paraId="31417125" w14:textId="77777777" w:rsidR="00A0034B" w:rsidRPr="00A0034B" w:rsidRDefault="00A0034B" w:rsidP="0050716F">
      <w:pPr>
        <w:spacing w:line="360" w:lineRule="auto"/>
        <w:rPr>
          <w:rFonts w:ascii="Times New Roman" w:hAnsi="Times New Roman" w:cs="Times New Roman"/>
          <w:color w:val="000000"/>
          <w:sz w:val="22"/>
          <w:szCs w:val="22"/>
        </w:rPr>
      </w:pPr>
    </w:p>
    <w:p w14:paraId="525B8C96" w14:textId="74D1D767" w:rsidR="0078422A" w:rsidRPr="00A0034B" w:rsidRDefault="00C3152B" w:rsidP="0050716F">
      <w:pPr>
        <w:spacing w:line="360" w:lineRule="auto"/>
        <w:rPr>
          <w:rFonts w:ascii="Times New Roman" w:hAnsi="Times New Roman" w:cs="Times New Roman"/>
          <w:color w:val="000000"/>
          <w:sz w:val="22"/>
          <w:szCs w:val="22"/>
        </w:rPr>
      </w:pPr>
      <w:r w:rsidRPr="00A0034B">
        <w:rPr>
          <w:rFonts w:ascii="Times New Roman" w:hAnsi="Times New Roman" w:cs="Times New Roman"/>
          <w:color w:val="000000"/>
          <w:sz w:val="22"/>
          <w:szCs w:val="22"/>
        </w:rPr>
        <w:t>Letto, approvato, sottoscritto</w:t>
      </w:r>
      <w:r w:rsidR="00B23812" w:rsidRPr="00A0034B">
        <w:rPr>
          <w:rFonts w:ascii="Times New Roman" w:hAnsi="Times New Roman" w:cs="Times New Roman"/>
          <w:color w:val="000000"/>
          <w:sz w:val="22"/>
          <w:szCs w:val="22"/>
        </w:rPr>
        <w:t>.</w:t>
      </w:r>
    </w:p>
    <w:p w14:paraId="1D2D3DD2" w14:textId="77777777" w:rsidR="0078422A" w:rsidRPr="00C57DBA" w:rsidRDefault="0078422A" w:rsidP="0050716F">
      <w:pPr>
        <w:spacing w:line="360" w:lineRule="auto"/>
        <w:rPr>
          <w:rFonts w:ascii="Times New Roman" w:hAnsi="Times New Roman" w:cs="Times New Roman"/>
          <w:color w:val="000000"/>
          <w:sz w:val="22"/>
          <w:szCs w:val="22"/>
        </w:rPr>
      </w:pPr>
    </w:p>
    <w:p w14:paraId="6BA96745" w14:textId="77777777" w:rsidR="0078422A" w:rsidRPr="00C57DBA" w:rsidRDefault="00C3152B" w:rsidP="0050716F">
      <w:pPr>
        <w:spacing w:line="360" w:lineRule="auto"/>
        <w:rPr>
          <w:rFonts w:ascii="Times New Roman" w:hAnsi="Times New Roman" w:cs="Times New Roman"/>
          <w:sz w:val="22"/>
          <w:szCs w:val="22"/>
        </w:rPr>
      </w:pPr>
      <w:r w:rsidRPr="00C57DBA">
        <w:rPr>
          <w:rFonts w:ascii="Times New Roman" w:hAnsi="Times New Roman" w:cs="Times New Roman"/>
          <w:color w:val="000000"/>
          <w:sz w:val="22"/>
          <w:szCs w:val="22"/>
        </w:rPr>
        <w:t>Sassari, ………………………</w:t>
      </w:r>
    </w:p>
    <w:p w14:paraId="2A1D307D" w14:textId="77777777" w:rsidR="00814DDB" w:rsidRDefault="00814DDB" w:rsidP="0050716F">
      <w:pPr>
        <w:spacing w:line="360" w:lineRule="auto"/>
        <w:rPr>
          <w:rFonts w:ascii="Times New Roman" w:hAnsi="Times New Roman" w:cs="Times New Roman"/>
          <w:b/>
          <w:bCs/>
          <w:color w:val="000000"/>
          <w:sz w:val="22"/>
          <w:szCs w:val="22"/>
        </w:rPr>
      </w:pPr>
    </w:p>
    <w:p w14:paraId="0F36E5E5" w14:textId="77777777" w:rsidR="00814DDB" w:rsidRDefault="00814DDB" w:rsidP="0050716F">
      <w:pPr>
        <w:spacing w:line="360" w:lineRule="auto"/>
        <w:rPr>
          <w:rFonts w:ascii="Times New Roman" w:hAnsi="Times New Roman" w:cs="Times New Roman"/>
          <w:b/>
          <w:bCs/>
          <w:color w:val="000000"/>
          <w:sz w:val="22"/>
          <w:szCs w:val="22"/>
        </w:rPr>
      </w:pPr>
    </w:p>
    <w:p w14:paraId="76E54561" w14:textId="3CD9EBC6" w:rsidR="0078422A" w:rsidRPr="00814DDB" w:rsidRDefault="005924B7" w:rsidP="0050716F">
      <w:pPr>
        <w:spacing w:line="360" w:lineRule="auto"/>
        <w:rPr>
          <w:rFonts w:ascii="Times New Roman" w:hAnsi="Times New Roman" w:cs="Times New Roman"/>
          <w:sz w:val="22"/>
          <w:szCs w:val="22"/>
        </w:rPr>
      </w:pPr>
      <w:r w:rsidRPr="00C57DBA">
        <w:rPr>
          <w:rFonts w:ascii="Times New Roman" w:hAnsi="Times New Roman" w:cs="Times New Roman"/>
          <w:b/>
          <w:bCs/>
          <w:noProof/>
          <w:color w:val="000000"/>
          <w:sz w:val="22"/>
          <w:szCs w:val="22"/>
          <w:lang w:eastAsia="it-IT" w:bidi="ar-SA"/>
        </w:rPr>
        <mc:AlternateContent>
          <mc:Choice Requires="wps">
            <w:drawing>
              <wp:anchor distT="0" distB="0" distL="114300" distR="114300" simplePos="0" relativeHeight="251658240" behindDoc="0" locked="0" layoutInCell="1" allowOverlap="1" wp14:anchorId="396B0785" wp14:editId="5A0C4631">
                <wp:simplePos x="0" y="0"/>
                <wp:positionH relativeFrom="column">
                  <wp:posOffset>3529965</wp:posOffset>
                </wp:positionH>
                <wp:positionV relativeFrom="paragraph">
                  <wp:posOffset>170815</wp:posOffset>
                </wp:positionV>
                <wp:extent cx="2311400" cy="1407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27BF97" w14:textId="77777777" w:rsidR="0078422A" w:rsidRPr="00C57DBA" w:rsidRDefault="00C3152B">
                            <w:pPr>
                              <w:rPr>
                                <w:rFonts w:ascii="Times New Roman" w:hAnsi="Times New Roman" w:cs="Times New Roman"/>
                                <w:b/>
                                <w:bCs/>
                                <w:sz w:val="22"/>
                                <w:szCs w:val="22"/>
                              </w:rPr>
                            </w:pPr>
                            <w:r w:rsidRPr="00C57DBA">
                              <w:rPr>
                                <w:rFonts w:ascii="Times New Roman" w:hAnsi="Times New Roman" w:cs="Times New Roman"/>
                                <w:b/>
                                <w:bCs/>
                                <w:sz w:val="22"/>
                                <w:szCs w:val="22"/>
                              </w:rPr>
                              <w:t>Per il soggetto ospitante</w:t>
                            </w:r>
                          </w:p>
                          <w:p w14:paraId="07EDFA19" w14:textId="77777777" w:rsidR="0078422A" w:rsidRPr="00C57DBA" w:rsidRDefault="0078422A">
                            <w:pPr>
                              <w:rPr>
                                <w:rFonts w:ascii="Times New Roman" w:hAnsi="Times New Roman" w:cs="Times New Roman"/>
                                <w:sz w:val="22"/>
                                <w:szCs w:val="22"/>
                              </w:rPr>
                            </w:pPr>
                          </w:p>
                          <w:p w14:paraId="4FA03652"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p w14:paraId="5050CC31" w14:textId="77777777" w:rsidR="00B23812" w:rsidRPr="00C57DBA" w:rsidRDefault="00B23812">
                            <w:pPr>
                              <w:rPr>
                                <w:rFonts w:ascii="Times New Roman" w:hAnsi="Times New Roman" w:cs="Times New Roman"/>
                                <w:sz w:val="22"/>
                                <w:szCs w:val="22"/>
                              </w:rPr>
                            </w:pPr>
                          </w:p>
                          <w:p w14:paraId="46B65CED"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Il Legale rappresentante</w:t>
                            </w:r>
                          </w:p>
                          <w:p w14:paraId="5D17C3DE" w14:textId="77777777" w:rsidR="0078422A" w:rsidRPr="00C57DBA" w:rsidRDefault="0078422A">
                            <w:pPr>
                              <w:rPr>
                                <w:rFonts w:ascii="Times New Roman" w:hAnsi="Times New Roman" w:cs="Times New Roman"/>
                                <w:sz w:val="22"/>
                                <w:szCs w:val="22"/>
                              </w:rPr>
                            </w:pPr>
                          </w:p>
                          <w:p w14:paraId="73C1F855"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96B0785" id="_x0000_t202" coordsize="21600,21600" o:spt="202" path="m,l,21600r21600,l21600,xe">
                <v:stroke joinstyle="miter"/>
                <v:path gradientshapeok="t" o:connecttype="rect"/>
              </v:shapetype>
              <v:shape id="Text Box 3" o:spid="_x0000_s1026" type="#_x0000_t202" style="position:absolute;margin-left:277.95pt;margin-top:13.45pt;width:182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" filled="f" stroked="f">
                <v:stroke joinstyle="round"/>
                <v:textbox inset="0,0,0,0">
                  <w:txbxContent>
                    <w:p w14:paraId="5827BF97" w14:textId="77777777" w:rsidR="0078422A" w:rsidRPr="00C57DBA" w:rsidRDefault="00C3152B">
                      <w:pPr>
                        <w:rPr>
                          <w:rFonts w:ascii="Times New Roman" w:hAnsi="Times New Roman" w:cs="Times New Roman"/>
                          <w:b/>
                          <w:bCs/>
                          <w:sz w:val="22"/>
                          <w:szCs w:val="22"/>
                        </w:rPr>
                      </w:pPr>
                      <w:r w:rsidRPr="00C57DBA">
                        <w:rPr>
                          <w:rFonts w:ascii="Times New Roman" w:hAnsi="Times New Roman" w:cs="Times New Roman"/>
                          <w:b/>
                          <w:bCs/>
                          <w:sz w:val="22"/>
                          <w:szCs w:val="22"/>
                        </w:rPr>
                        <w:t>Per il soggetto ospitante</w:t>
                      </w:r>
                    </w:p>
                    <w:p w14:paraId="07EDFA19" w14:textId="77777777" w:rsidR="0078422A" w:rsidRPr="00C57DBA" w:rsidRDefault="0078422A">
                      <w:pPr>
                        <w:rPr>
                          <w:rFonts w:ascii="Times New Roman" w:hAnsi="Times New Roman" w:cs="Times New Roman"/>
                          <w:sz w:val="22"/>
                          <w:szCs w:val="22"/>
                        </w:rPr>
                      </w:pPr>
                    </w:p>
                    <w:p w14:paraId="4FA03652"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p w14:paraId="5050CC31" w14:textId="77777777" w:rsidR="00B23812" w:rsidRPr="00C57DBA" w:rsidRDefault="00B23812">
                      <w:pPr>
                        <w:rPr>
                          <w:rFonts w:ascii="Times New Roman" w:hAnsi="Times New Roman" w:cs="Times New Roman"/>
                          <w:sz w:val="22"/>
                          <w:szCs w:val="22"/>
                        </w:rPr>
                      </w:pPr>
                    </w:p>
                    <w:p w14:paraId="46B65CED"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Il Legale rappresentante</w:t>
                      </w:r>
                    </w:p>
                    <w:p w14:paraId="5D17C3DE" w14:textId="77777777" w:rsidR="0078422A" w:rsidRPr="00C57DBA" w:rsidRDefault="0078422A">
                      <w:pPr>
                        <w:rPr>
                          <w:rFonts w:ascii="Times New Roman" w:hAnsi="Times New Roman" w:cs="Times New Roman"/>
                          <w:sz w:val="22"/>
                          <w:szCs w:val="22"/>
                        </w:rPr>
                      </w:pPr>
                    </w:p>
                    <w:p w14:paraId="73C1F855" w14:textId="77777777" w:rsidR="0078422A" w:rsidRPr="00C57DBA" w:rsidRDefault="00C3152B">
                      <w:pPr>
                        <w:rPr>
                          <w:rFonts w:ascii="Times New Roman" w:hAnsi="Times New Roman" w:cs="Times New Roman"/>
                          <w:sz w:val="22"/>
                          <w:szCs w:val="22"/>
                        </w:rPr>
                      </w:pPr>
                      <w:r w:rsidRPr="00C57DBA">
                        <w:rPr>
                          <w:rFonts w:ascii="Times New Roman" w:hAnsi="Times New Roman" w:cs="Times New Roman"/>
                          <w:sz w:val="22"/>
                          <w:szCs w:val="22"/>
                        </w:rPr>
                        <w:t>_______________________</w:t>
                      </w:r>
                    </w:p>
                  </w:txbxContent>
                </v:textbox>
              </v:shape>
            </w:pict>
          </mc:Fallback>
        </mc:AlternateContent>
      </w:r>
      <w:r w:rsidR="00C3152B" w:rsidRPr="00C57DBA">
        <w:rPr>
          <w:rFonts w:ascii="Times New Roman" w:hAnsi="Times New Roman" w:cs="Times New Roman"/>
          <w:b/>
          <w:bCs/>
          <w:color w:val="000000"/>
          <w:sz w:val="22"/>
          <w:szCs w:val="22"/>
        </w:rPr>
        <w:t>Per il soggetto proponente</w:t>
      </w:r>
    </w:p>
    <w:p w14:paraId="54A394BF" w14:textId="77777777" w:rsidR="0078422A" w:rsidRPr="00C57DBA" w:rsidRDefault="00C3152B" w:rsidP="00442A5A">
      <w:pPr>
        <w:ind w:right="6294"/>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Università degli Studi di Sassari</w:t>
      </w:r>
      <w:r w:rsidRPr="00C57DBA">
        <w:rPr>
          <w:rFonts w:ascii="Times New Roman" w:hAnsi="Times New Roman" w:cs="Times New Roman"/>
          <w:color w:val="000000"/>
          <w:sz w:val="22"/>
          <w:szCs w:val="22"/>
        </w:rPr>
        <w:br/>
        <w:t>Dipartimento di Medicina veterinaria</w:t>
      </w:r>
    </w:p>
    <w:p w14:paraId="228E3CA1" w14:textId="77777777" w:rsidR="0078422A" w:rsidRPr="00C57DBA" w:rsidRDefault="00C3152B" w:rsidP="00442A5A">
      <w:pPr>
        <w:ind w:right="6294"/>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Il Direttore del Dipartimento</w:t>
      </w:r>
    </w:p>
    <w:p w14:paraId="45B8ACC7" w14:textId="77777777" w:rsidR="0078422A" w:rsidRPr="00C57DBA" w:rsidRDefault="00C3152B" w:rsidP="00442A5A">
      <w:pPr>
        <w:ind w:right="6294"/>
        <w:jc w:val="center"/>
        <w:rPr>
          <w:rFonts w:ascii="Times New Roman" w:hAnsi="Times New Roman" w:cs="Times New Roman"/>
          <w:sz w:val="22"/>
          <w:szCs w:val="22"/>
        </w:rPr>
      </w:pPr>
      <w:r w:rsidRPr="00C57DBA">
        <w:rPr>
          <w:rFonts w:ascii="Times New Roman" w:hAnsi="Times New Roman" w:cs="Times New Roman"/>
          <w:color w:val="000000"/>
          <w:sz w:val="22"/>
          <w:szCs w:val="22"/>
        </w:rPr>
        <w:t>(</w:t>
      </w:r>
      <w:r w:rsidR="00B23812"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rof. </w:t>
      </w:r>
      <w:r w:rsidR="00B94456" w:rsidRPr="00C57DBA">
        <w:rPr>
          <w:rFonts w:ascii="Times New Roman" w:hAnsi="Times New Roman" w:cs="Times New Roman"/>
          <w:color w:val="000000"/>
          <w:sz w:val="22"/>
          <w:szCs w:val="22"/>
        </w:rPr>
        <w:t>Enrico Pietro De Santis</w:t>
      </w:r>
      <w:r w:rsidRPr="00C57DBA">
        <w:rPr>
          <w:rFonts w:ascii="Times New Roman" w:hAnsi="Times New Roman" w:cs="Times New Roman"/>
          <w:color w:val="000000"/>
          <w:sz w:val="22"/>
          <w:szCs w:val="22"/>
        </w:rPr>
        <w:t xml:space="preserve">) </w:t>
      </w:r>
    </w:p>
    <w:p w14:paraId="58C92249" w14:textId="77777777" w:rsidR="0078422A" w:rsidRPr="00C57DBA" w:rsidRDefault="0078422A" w:rsidP="0050716F">
      <w:pPr>
        <w:pBdr>
          <w:top w:val="none" w:sz="0" w:space="0" w:color="000000"/>
          <w:left w:val="none" w:sz="0" w:space="0" w:color="000000"/>
          <w:bottom w:val="single" w:sz="8" w:space="2" w:color="000000"/>
          <w:right w:val="none" w:sz="0" w:space="0" w:color="000000"/>
        </w:pBdr>
        <w:spacing w:line="360" w:lineRule="auto"/>
        <w:ind w:right="6293"/>
        <w:jc w:val="center"/>
        <w:rPr>
          <w:rFonts w:ascii="Times New Roman" w:hAnsi="Times New Roman" w:cs="Times New Roman"/>
          <w:sz w:val="22"/>
          <w:szCs w:val="22"/>
        </w:rPr>
      </w:pPr>
    </w:p>
    <w:p w14:paraId="37353C1D" w14:textId="77777777" w:rsidR="0078422A" w:rsidRPr="00C57DBA" w:rsidRDefault="0078422A" w:rsidP="0050716F">
      <w:pPr>
        <w:spacing w:line="360" w:lineRule="auto"/>
        <w:ind w:right="6293"/>
        <w:jc w:val="center"/>
        <w:rPr>
          <w:rFonts w:ascii="Times New Roman" w:hAnsi="Times New Roman" w:cs="Times New Roman"/>
          <w:sz w:val="22"/>
          <w:szCs w:val="22"/>
        </w:rPr>
      </w:pPr>
    </w:p>
    <w:p w14:paraId="104FE61A" w14:textId="77777777" w:rsidR="0078422A" w:rsidRPr="00C57DBA" w:rsidRDefault="0078422A" w:rsidP="0050716F">
      <w:pPr>
        <w:spacing w:line="360" w:lineRule="auto"/>
        <w:ind w:right="6293"/>
        <w:jc w:val="center"/>
        <w:rPr>
          <w:rFonts w:ascii="Times New Roman" w:hAnsi="Times New Roman" w:cs="Times New Roman"/>
          <w:sz w:val="22"/>
          <w:szCs w:val="22"/>
        </w:rPr>
      </w:pPr>
    </w:p>
    <w:p w14:paraId="643B2472" w14:textId="0F4FD1C5" w:rsidR="00C3152B" w:rsidRDefault="00C3152B" w:rsidP="0050716F">
      <w:pPr>
        <w:spacing w:line="360" w:lineRule="auto"/>
        <w:ind w:left="5386" w:right="6293" w:firstLine="2551"/>
        <w:jc w:val="center"/>
        <w:rPr>
          <w:rFonts w:ascii="Times New Roman" w:hAnsi="Times New Roman" w:cs="Times New Roman"/>
          <w:sz w:val="22"/>
          <w:szCs w:val="22"/>
        </w:rPr>
      </w:pPr>
    </w:p>
    <w:p w14:paraId="042F30FC" w14:textId="2176F2CA" w:rsidR="00442C70" w:rsidRDefault="00442C70" w:rsidP="0050716F">
      <w:pPr>
        <w:spacing w:line="360" w:lineRule="auto"/>
        <w:ind w:left="5386" w:right="6293" w:firstLine="2551"/>
        <w:jc w:val="center"/>
        <w:rPr>
          <w:rFonts w:ascii="Times New Roman" w:hAnsi="Times New Roman" w:cs="Times New Roman"/>
          <w:sz w:val="22"/>
          <w:szCs w:val="22"/>
        </w:rPr>
      </w:pPr>
    </w:p>
    <w:p w14:paraId="6B4CEE8C" w14:textId="77777777" w:rsidR="00442C70" w:rsidRPr="00C57DBA" w:rsidRDefault="00442C70" w:rsidP="0050716F">
      <w:pPr>
        <w:spacing w:line="360" w:lineRule="auto"/>
        <w:ind w:left="5386" w:right="6293" w:firstLine="2551"/>
        <w:jc w:val="center"/>
        <w:rPr>
          <w:rFonts w:ascii="Times New Roman" w:hAnsi="Times New Roman" w:cs="Times New Roman"/>
          <w:sz w:val="22"/>
          <w:szCs w:val="22"/>
        </w:rPr>
      </w:pPr>
    </w:p>
    <w:sectPr w:rsidR="00442C70" w:rsidRPr="00C57DBA" w:rsidSect="00942E5E">
      <w:pgSz w:w="11906" w:h="16838"/>
      <w:pgMar w:top="1134" w:right="1134" w:bottom="1134" w:left="1134" w:header="720" w:footer="720"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A2A2" w14:textId="77777777" w:rsidR="00B87F53" w:rsidRDefault="00B87F53" w:rsidP="00C82EED">
      <w:r>
        <w:separator/>
      </w:r>
    </w:p>
  </w:endnote>
  <w:endnote w:type="continuationSeparator" w:id="0">
    <w:p w14:paraId="2D6D354C" w14:textId="77777777" w:rsidR="00B87F53" w:rsidRDefault="00B87F53" w:rsidP="00C8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C606" w14:textId="77777777" w:rsidR="00B87F53" w:rsidRDefault="00B87F53" w:rsidP="00C82EED">
      <w:r>
        <w:separator/>
      </w:r>
    </w:p>
  </w:footnote>
  <w:footnote w:type="continuationSeparator" w:id="0">
    <w:p w14:paraId="15DCA990" w14:textId="77777777" w:rsidR="00B87F53" w:rsidRDefault="00B87F53" w:rsidP="00C8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sz w:val="20"/>
        <w:szCs w:val="20"/>
      </w:rPr>
    </w:lvl>
  </w:abstractNum>
  <w:abstractNum w:abstractNumId="2" w15:restartNumberingAfterBreak="0">
    <w:nsid w:val="23EA77AD"/>
    <w:multiLevelType w:val="hybridMultilevel"/>
    <w:tmpl w:val="E912E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864025"/>
    <w:multiLevelType w:val="hybridMultilevel"/>
    <w:tmpl w:val="23FCD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2530307">
    <w:abstractNumId w:val="0"/>
  </w:num>
  <w:num w:numId="2" w16cid:durableId="1888032948">
    <w:abstractNumId w:val="1"/>
  </w:num>
  <w:num w:numId="3" w16cid:durableId="1351489350">
    <w:abstractNumId w:val="3"/>
  </w:num>
  <w:num w:numId="4" w16cid:durableId="115383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1"/>
    <w:rsid w:val="000274C4"/>
    <w:rsid w:val="0003169C"/>
    <w:rsid w:val="0004031B"/>
    <w:rsid w:val="00041E5D"/>
    <w:rsid w:val="000B386A"/>
    <w:rsid w:val="000D2350"/>
    <w:rsid w:val="000E6CB3"/>
    <w:rsid w:val="000F3AC6"/>
    <w:rsid w:val="00163C7A"/>
    <w:rsid w:val="0017235E"/>
    <w:rsid w:val="00172909"/>
    <w:rsid w:val="00173B9A"/>
    <w:rsid w:val="00177C2E"/>
    <w:rsid w:val="001B5394"/>
    <w:rsid w:val="00204770"/>
    <w:rsid w:val="00231E86"/>
    <w:rsid w:val="00243052"/>
    <w:rsid w:val="00267AC4"/>
    <w:rsid w:val="002B6C36"/>
    <w:rsid w:val="002F3F0E"/>
    <w:rsid w:val="00302F12"/>
    <w:rsid w:val="00307FBD"/>
    <w:rsid w:val="00314A6C"/>
    <w:rsid w:val="00336452"/>
    <w:rsid w:val="00396448"/>
    <w:rsid w:val="003A1802"/>
    <w:rsid w:val="003A5CF6"/>
    <w:rsid w:val="003A74B4"/>
    <w:rsid w:val="003C51D9"/>
    <w:rsid w:val="003C5A1B"/>
    <w:rsid w:val="003E1F92"/>
    <w:rsid w:val="003E3000"/>
    <w:rsid w:val="003F1374"/>
    <w:rsid w:val="00400112"/>
    <w:rsid w:val="00422507"/>
    <w:rsid w:val="00426A36"/>
    <w:rsid w:val="0044283F"/>
    <w:rsid w:val="00442A5A"/>
    <w:rsid w:val="00442C70"/>
    <w:rsid w:val="004564C5"/>
    <w:rsid w:val="004575F1"/>
    <w:rsid w:val="00487806"/>
    <w:rsid w:val="004B01EE"/>
    <w:rsid w:val="004D32A3"/>
    <w:rsid w:val="004D7A52"/>
    <w:rsid w:val="004E3D8E"/>
    <w:rsid w:val="00500D0A"/>
    <w:rsid w:val="0050716F"/>
    <w:rsid w:val="005101B7"/>
    <w:rsid w:val="005274CA"/>
    <w:rsid w:val="00546A0C"/>
    <w:rsid w:val="00577CE2"/>
    <w:rsid w:val="005924B7"/>
    <w:rsid w:val="005946E3"/>
    <w:rsid w:val="005A156B"/>
    <w:rsid w:val="005B00CE"/>
    <w:rsid w:val="005B5164"/>
    <w:rsid w:val="005E796B"/>
    <w:rsid w:val="00604DE2"/>
    <w:rsid w:val="00612FFE"/>
    <w:rsid w:val="006216D2"/>
    <w:rsid w:val="00623083"/>
    <w:rsid w:val="00630466"/>
    <w:rsid w:val="00634D95"/>
    <w:rsid w:val="006363D6"/>
    <w:rsid w:val="00666BCE"/>
    <w:rsid w:val="0067792D"/>
    <w:rsid w:val="006C4DC7"/>
    <w:rsid w:val="006D3D84"/>
    <w:rsid w:val="00705982"/>
    <w:rsid w:val="00706F4D"/>
    <w:rsid w:val="007575CA"/>
    <w:rsid w:val="00773C4F"/>
    <w:rsid w:val="0078422A"/>
    <w:rsid w:val="007D3BAC"/>
    <w:rsid w:val="007E38E9"/>
    <w:rsid w:val="0081248E"/>
    <w:rsid w:val="00814DDB"/>
    <w:rsid w:val="00821DB2"/>
    <w:rsid w:val="00830773"/>
    <w:rsid w:val="00830F2E"/>
    <w:rsid w:val="00831953"/>
    <w:rsid w:val="00842B56"/>
    <w:rsid w:val="00847E87"/>
    <w:rsid w:val="00856494"/>
    <w:rsid w:val="00893834"/>
    <w:rsid w:val="008966AB"/>
    <w:rsid w:val="008B1F6B"/>
    <w:rsid w:val="008E069C"/>
    <w:rsid w:val="0091764B"/>
    <w:rsid w:val="0093429A"/>
    <w:rsid w:val="00942E5E"/>
    <w:rsid w:val="009446B1"/>
    <w:rsid w:val="00950EE4"/>
    <w:rsid w:val="009772E2"/>
    <w:rsid w:val="00993137"/>
    <w:rsid w:val="009947D1"/>
    <w:rsid w:val="009B6580"/>
    <w:rsid w:val="009C4027"/>
    <w:rsid w:val="009C4FB0"/>
    <w:rsid w:val="009F44DE"/>
    <w:rsid w:val="00A0034B"/>
    <w:rsid w:val="00A159A6"/>
    <w:rsid w:val="00A26180"/>
    <w:rsid w:val="00A3211C"/>
    <w:rsid w:val="00A453C4"/>
    <w:rsid w:val="00A63040"/>
    <w:rsid w:val="00A8509D"/>
    <w:rsid w:val="00A907A4"/>
    <w:rsid w:val="00AB326C"/>
    <w:rsid w:val="00AB4CCA"/>
    <w:rsid w:val="00AD7857"/>
    <w:rsid w:val="00AE0A5A"/>
    <w:rsid w:val="00AE2930"/>
    <w:rsid w:val="00AE51FD"/>
    <w:rsid w:val="00B23812"/>
    <w:rsid w:val="00B30B54"/>
    <w:rsid w:val="00B51D5C"/>
    <w:rsid w:val="00B53CD2"/>
    <w:rsid w:val="00B87F53"/>
    <w:rsid w:val="00B94456"/>
    <w:rsid w:val="00BB24DF"/>
    <w:rsid w:val="00BE373C"/>
    <w:rsid w:val="00C1367A"/>
    <w:rsid w:val="00C3152B"/>
    <w:rsid w:val="00C44D77"/>
    <w:rsid w:val="00C57DBA"/>
    <w:rsid w:val="00C61EE2"/>
    <w:rsid w:val="00C814F5"/>
    <w:rsid w:val="00C82EED"/>
    <w:rsid w:val="00C83F04"/>
    <w:rsid w:val="00C95A89"/>
    <w:rsid w:val="00CB270C"/>
    <w:rsid w:val="00CB3240"/>
    <w:rsid w:val="00CC633A"/>
    <w:rsid w:val="00CD6050"/>
    <w:rsid w:val="00CF3066"/>
    <w:rsid w:val="00CF365A"/>
    <w:rsid w:val="00CF50EE"/>
    <w:rsid w:val="00D037C1"/>
    <w:rsid w:val="00D059DE"/>
    <w:rsid w:val="00D05E7F"/>
    <w:rsid w:val="00D11011"/>
    <w:rsid w:val="00D234EB"/>
    <w:rsid w:val="00D458F7"/>
    <w:rsid w:val="00D51ECE"/>
    <w:rsid w:val="00D73DE5"/>
    <w:rsid w:val="00D861E8"/>
    <w:rsid w:val="00DA5A99"/>
    <w:rsid w:val="00DE3E18"/>
    <w:rsid w:val="00DF0034"/>
    <w:rsid w:val="00E2768F"/>
    <w:rsid w:val="00E7106F"/>
    <w:rsid w:val="00E82EC6"/>
    <w:rsid w:val="00E871C6"/>
    <w:rsid w:val="00E94A4A"/>
    <w:rsid w:val="00EA2237"/>
    <w:rsid w:val="00F202B8"/>
    <w:rsid w:val="00F248C0"/>
    <w:rsid w:val="00F3671C"/>
    <w:rsid w:val="00F455CD"/>
    <w:rsid w:val="00F56B6D"/>
    <w:rsid w:val="00F633AF"/>
    <w:rsid w:val="00F66B3B"/>
    <w:rsid w:val="00F73F32"/>
    <w:rsid w:val="00F80854"/>
    <w:rsid w:val="00FE3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75DCA4"/>
  <w15:docId w15:val="{8B7527FA-346B-4B21-AB92-E90555E4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6050"/>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Titolo10"/>
    <w:next w:val="Corpotesto"/>
    <w:qFormat/>
    <w:rsid w:val="00CD6050"/>
    <w:pPr>
      <w:numPr>
        <w:numId w:val="1"/>
      </w:numPr>
      <w:outlineLvl w:val="0"/>
    </w:pPr>
    <w:rPr>
      <w:b/>
      <w:bCs/>
      <w:sz w:val="36"/>
      <w:szCs w:val="36"/>
    </w:rPr>
  </w:style>
  <w:style w:type="paragraph" w:styleId="Titolo2">
    <w:name w:val="heading 2"/>
    <w:basedOn w:val="Titolo10"/>
    <w:next w:val="Corpotesto"/>
    <w:qFormat/>
    <w:rsid w:val="00CD6050"/>
    <w:pPr>
      <w:numPr>
        <w:ilvl w:val="1"/>
        <w:numId w:val="1"/>
      </w:numPr>
      <w:spacing w:before="200"/>
      <w:outlineLvl w:val="1"/>
    </w:pPr>
    <w:rPr>
      <w:b/>
      <w:bCs/>
      <w:sz w:val="32"/>
      <w:szCs w:val="32"/>
    </w:rPr>
  </w:style>
  <w:style w:type="paragraph" w:styleId="Titolo3">
    <w:name w:val="heading 3"/>
    <w:basedOn w:val="Titolo10"/>
    <w:next w:val="Corpotesto"/>
    <w:qFormat/>
    <w:rsid w:val="00CD6050"/>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Corpotesto"/>
    <w:rsid w:val="00CD6050"/>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rsid w:val="00CD6050"/>
    <w:pPr>
      <w:spacing w:after="140" w:line="288" w:lineRule="auto"/>
    </w:pPr>
  </w:style>
  <w:style w:type="paragraph" w:styleId="Elenco">
    <w:name w:val="List"/>
    <w:basedOn w:val="Corpotesto"/>
    <w:rsid w:val="00CD6050"/>
  </w:style>
  <w:style w:type="paragraph" w:styleId="Didascalia">
    <w:name w:val="caption"/>
    <w:basedOn w:val="Normale"/>
    <w:qFormat/>
    <w:rsid w:val="00CD6050"/>
    <w:pPr>
      <w:suppressLineNumbers/>
      <w:spacing w:before="120" w:after="120"/>
    </w:pPr>
    <w:rPr>
      <w:i/>
      <w:iCs/>
    </w:rPr>
  </w:style>
  <w:style w:type="paragraph" w:customStyle="1" w:styleId="Indice">
    <w:name w:val="Indice"/>
    <w:basedOn w:val="Normale"/>
    <w:rsid w:val="00CD6050"/>
    <w:pPr>
      <w:suppressLineNumbers/>
    </w:pPr>
  </w:style>
  <w:style w:type="paragraph" w:customStyle="1" w:styleId="Quotations">
    <w:name w:val="Quotations"/>
    <w:basedOn w:val="Normale"/>
    <w:rsid w:val="00CD6050"/>
    <w:pPr>
      <w:spacing w:after="283"/>
      <w:ind w:left="567" w:right="567"/>
    </w:pPr>
  </w:style>
  <w:style w:type="paragraph" w:styleId="Titolo">
    <w:name w:val="Title"/>
    <w:basedOn w:val="Titolo10"/>
    <w:next w:val="Corpotesto"/>
    <w:qFormat/>
    <w:rsid w:val="00CD6050"/>
    <w:pPr>
      <w:jc w:val="center"/>
    </w:pPr>
    <w:rPr>
      <w:b/>
      <w:bCs/>
      <w:sz w:val="56"/>
      <w:szCs w:val="56"/>
    </w:rPr>
  </w:style>
  <w:style w:type="paragraph" w:styleId="Sottotitolo">
    <w:name w:val="Subtitle"/>
    <w:basedOn w:val="Titolo10"/>
    <w:next w:val="Corpotesto"/>
    <w:qFormat/>
    <w:rsid w:val="00CD6050"/>
    <w:pPr>
      <w:spacing w:before="60"/>
      <w:jc w:val="center"/>
    </w:pPr>
    <w:rPr>
      <w:sz w:val="36"/>
      <w:szCs w:val="36"/>
    </w:rPr>
  </w:style>
  <w:style w:type="paragraph" w:styleId="Testofumetto">
    <w:name w:val="Balloon Text"/>
    <w:basedOn w:val="Normale"/>
    <w:link w:val="TestofumettoCarattere"/>
    <w:uiPriority w:val="99"/>
    <w:semiHidden/>
    <w:unhideWhenUsed/>
    <w:rsid w:val="000D2350"/>
    <w:rPr>
      <w:rFonts w:ascii="Tahoma" w:hAnsi="Tahoma"/>
      <w:sz w:val="16"/>
      <w:szCs w:val="14"/>
    </w:rPr>
  </w:style>
  <w:style w:type="character" w:customStyle="1" w:styleId="TestofumettoCarattere">
    <w:name w:val="Testo fumetto Carattere"/>
    <w:basedOn w:val="Carpredefinitoparagrafo"/>
    <w:link w:val="Testofumetto"/>
    <w:uiPriority w:val="99"/>
    <w:semiHidden/>
    <w:rsid w:val="000D2350"/>
    <w:rPr>
      <w:rFonts w:ascii="Tahoma" w:eastAsia="SimSun" w:hAnsi="Tahoma" w:cs="Mangal"/>
      <w:kern w:val="1"/>
      <w:sz w:val="16"/>
      <w:szCs w:val="14"/>
      <w:lang w:eastAsia="zh-CN" w:bidi="hi-IN"/>
    </w:rPr>
  </w:style>
  <w:style w:type="character" w:styleId="Rimandocommento">
    <w:name w:val="annotation reference"/>
    <w:basedOn w:val="Carpredefinitoparagrafo"/>
    <w:uiPriority w:val="99"/>
    <w:semiHidden/>
    <w:unhideWhenUsed/>
    <w:rsid w:val="00893834"/>
    <w:rPr>
      <w:sz w:val="16"/>
      <w:szCs w:val="16"/>
    </w:rPr>
  </w:style>
  <w:style w:type="paragraph" w:styleId="Testocommento">
    <w:name w:val="annotation text"/>
    <w:basedOn w:val="Normale"/>
    <w:link w:val="TestocommentoCarattere"/>
    <w:uiPriority w:val="99"/>
    <w:semiHidden/>
    <w:unhideWhenUsed/>
    <w:rsid w:val="00893834"/>
    <w:rPr>
      <w:sz w:val="20"/>
      <w:szCs w:val="18"/>
    </w:rPr>
  </w:style>
  <w:style w:type="character" w:customStyle="1" w:styleId="TestocommentoCarattere">
    <w:name w:val="Testo commento Carattere"/>
    <w:basedOn w:val="Carpredefinitoparagrafo"/>
    <w:link w:val="Testocommento"/>
    <w:uiPriority w:val="99"/>
    <w:semiHidden/>
    <w:rsid w:val="00893834"/>
    <w:rPr>
      <w:rFonts w:ascii="Liberation Serif" w:eastAsia="SimSun" w:hAnsi="Liberation Serif"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893834"/>
    <w:rPr>
      <w:b/>
      <w:bCs/>
    </w:rPr>
  </w:style>
  <w:style w:type="character" w:customStyle="1" w:styleId="SoggettocommentoCarattere">
    <w:name w:val="Soggetto commento Carattere"/>
    <w:basedOn w:val="TestocommentoCarattere"/>
    <w:link w:val="Soggettocommento"/>
    <w:uiPriority w:val="99"/>
    <w:semiHidden/>
    <w:rsid w:val="00893834"/>
    <w:rPr>
      <w:rFonts w:ascii="Liberation Serif" w:eastAsia="SimSun" w:hAnsi="Liberation Serif" w:cs="Mangal"/>
      <w:b/>
      <w:bCs/>
      <w:kern w:val="1"/>
      <w:szCs w:val="18"/>
      <w:lang w:eastAsia="zh-CN" w:bidi="hi-IN"/>
    </w:rPr>
  </w:style>
  <w:style w:type="character" w:styleId="Collegamentoipertestuale">
    <w:name w:val="Hyperlink"/>
    <w:basedOn w:val="Carpredefinitoparagrafo"/>
    <w:uiPriority w:val="99"/>
    <w:unhideWhenUsed/>
    <w:rsid w:val="006D3D84"/>
    <w:rPr>
      <w:color w:val="0000FF" w:themeColor="hyperlink"/>
      <w:u w:val="single"/>
    </w:rPr>
  </w:style>
  <w:style w:type="character" w:customStyle="1" w:styleId="Menzionenonrisolta1">
    <w:name w:val="Menzione non risolta1"/>
    <w:basedOn w:val="Carpredefinitoparagrafo"/>
    <w:uiPriority w:val="99"/>
    <w:semiHidden/>
    <w:unhideWhenUsed/>
    <w:rsid w:val="006D3D84"/>
    <w:rPr>
      <w:color w:val="605E5C"/>
      <w:shd w:val="clear" w:color="auto" w:fill="E1DFDD"/>
    </w:rPr>
  </w:style>
  <w:style w:type="paragraph" w:styleId="Paragrafoelenco">
    <w:name w:val="List Paragraph"/>
    <w:basedOn w:val="Normale"/>
    <w:uiPriority w:val="34"/>
    <w:qFormat/>
    <w:rsid w:val="00F66B3B"/>
    <w:pPr>
      <w:ind w:left="720"/>
      <w:contextualSpacing/>
    </w:pPr>
    <w:rPr>
      <w:szCs w:val="21"/>
    </w:rPr>
  </w:style>
  <w:style w:type="paragraph" w:styleId="Intestazione">
    <w:name w:val="header"/>
    <w:basedOn w:val="Normale"/>
    <w:link w:val="IntestazioneCarattere"/>
    <w:uiPriority w:val="99"/>
    <w:unhideWhenUsed/>
    <w:rsid w:val="00C82EE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82EED"/>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C82EE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82EED"/>
    <w:rPr>
      <w:rFonts w:ascii="Liberation Serif" w:eastAsia="SimSun" w:hAnsi="Liberation Serif" w:cs="Mangal"/>
      <w:kern w:val="1"/>
      <w:sz w:val="24"/>
      <w:szCs w:val="21"/>
      <w:lang w:eastAsia="zh-CN" w:bidi="hi-IN"/>
    </w:rPr>
  </w:style>
  <w:style w:type="character" w:styleId="Enfasicorsivo">
    <w:name w:val="Emphasis"/>
    <w:basedOn w:val="Carpredefinitoparagrafo"/>
    <w:uiPriority w:val="20"/>
    <w:qFormat/>
    <w:rsid w:val="001B5394"/>
    <w:rPr>
      <w:i/>
      <w:iCs/>
    </w:rPr>
  </w:style>
  <w:style w:type="character" w:styleId="Menzionenonrisolta">
    <w:name w:val="Unresolved Mention"/>
    <w:basedOn w:val="Carpredefinitoparagrafo"/>
    <w:uiPriority w:val="99"/>
    <w:semiHidden/>
    <w:unhideWhenUsed/>
    <w:rsid w:val="003A5CF6"/>
    <w:rPr>
      <w:color w:val="605E5C"/>
      <w:shd w:val="clear" w:color="auto" w:fill="E1DFDD"/>
    </w:rPr>
  </w:style>
  <w:style w:type="character" w:customStyle="1" w:styleId="CorpotestoCarattere">
    <w:name w:val="Corpo testo Carattere"/>
    <w:basedOn w:val="Carpredefinitoparagrafo"/>
    <w:link w:val="Corpotesto"/>
    <w:rsid w:val="00D73DE5"/>
    <w:rPr>
      <w:rFonts w:ascii="Liberation Serif" w:eastAsia="SimSun" w:hAnsi="Liberation Serif" w:cs="Mangal"/>
      <w:kern w:val="1"/>
      <w:sz w:val="24"/>
      <w:szCs w:val="24"/>
      <w:lang w:eastAsia="zh-CN" w:bidi="hi-IN"/>
    </w:rPr>
  </w:style>
  <w:style w:type="paragraph" w:customStyle="1" w:styleId="Default">
    <w:name w:val="Default"/>
    <w:rsid w:val="005101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69007">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erinaria.uniss.it/it/avvisi/self-learning-la-formazione-dei-docen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eve.org/fileadmin/downloads/eccvt/List_of_subjects_and_Day_One_Competences_approved_on_17_January_2019.pdf" TargetMode="External"/><Relationship Id="rId17" Type="http://schemas.openxmlformats.org/officeDocument/2006/relationships/hyperlink" Target="mailto:rfadda@uniss.it" TargetMode="External"/><Relationship Id="rId2" Type="http://schemas.openxmlformats.org/officeDocument/2006/relationships/customXml" Target="../customXml/item2.xml"/><Relationship Id="rId16" Type="http://schemas.openxmlformats.org/officeDocument/2006/relationships/hyperlink" Target="mailto:scarano@uniss.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eve.org/fileadmin/downloads/SOP/ESEVT_SOP_2019_As_amended_in_September_2021.pdf" TargetMode="External"/><Relationship Id="rId5" Type="http://schemas.openxmlformats.org/officeDocument/2006/relationships/styles" Target="styles.xml"/><Relationship Id="rId15" Type="http://schemas.openxmlformats.org/officeDocument/2006/relationships/hyperlink" Target="https://docs.google.com/forms/d/1VKXlBsnJR7sUwPevW7myoQlzSTo4EbNcHLBDRZroE20/edi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terinaria.uniss.it/it/didattica/studenti/self-learning-area/self-learning-podcas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0e9e14fb7437d9e896b4b6b4a6d09570">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d5475e58a11396b843da62a826ce59d"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79DED-FE8D-426F-8329-E2F67B6BC70B}">
  <ds:schemaRefs>
    <ds:schemaRef ds:uri="http://schemas.microsoft.com/sharepoint/v3/contenttype/forms"/>
  </ds:schemaRefs>
</ds:datastoreItem>
</file>

<file path=customXml/itemProps2.xml><?xml version="1.0" encoding="utf-8"?>
<ds:datastoreItem xmlns:ds="http://schemas.openxmlformats.org/officeDocument/2006/customXml" ds:itemID="{6CED26B6-AC9F-4840-B2EF-29585AD4FC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8C5FF2-8774-4713-8998-906DCF3F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2806</Words>
  <Characters>15997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VACCA DARIO</cp:lastModifiedBy>
  <cp:revision>26</cp:revision>
  <cp:lastPrinted>1899-12-31T23:00:00Z</cp:lastPrinted>
  <dcterms:created xsi:type="dcterms:W3CDTF">2022-11-21T12:46:00Z</dcterms:created>
  <dcterms:modified xsi:type="dcterms:W3CDTF">2025-12-01T11:50:00Z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